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642C5E" w14:textId="04F1894C" w:rsidR="00873AC5" w:rsidRPr="00B37FAB" w:rsidRDefault="00873AC5" w:rsidP="00873AC5">
      <w:pPr>
        <w:keepLines/>
        <w:tabs>
          <w:tab w:val="left" w:pos="567"/>
        </w:tabs>
        <w:overflowPunct/>
        <w:autoSpaceDE/>
        <w:autoSpaceDN/>
        <w:snapToGrid w:val="0"/>
        <w:spacing w:after="0"/>
        <w:textAlignment w:val="auto"/>
        <w:rPr>
          <w:rFonts w:eastAsia="MS Mincho" w:cs="Arial"/>
          <w:b/>
          <w:sz w:val="28"/>
          <w:szCs w:val="28"/>
        </w:rPr>
      </w:pPr>
      <w:bookmarkStart w:id="0" w:name="_Ref488331639"/>
      <w:r w:rsidRPr="00BC253A">
        <w:rPr>
          <w:rFonts w:cs="Arial"/>
          <w:b/>
          <w:sz w:val="28"/>
          <w:szCs w:val="28"/>
        </w:rPr>
        <w:t>3GPP TSG RAN Meeting #108</w:t>
      </w:r>
      <w:r w:rsidRPr="00BC253A">
        <w:rPr>
          <w:rFonts w:cs="Arial"/>
          <w:b/>
          <w:sz w:val="28"/>
          <w:szCs w:val="28"/>
        </w:rPr>
        <w:tab/>
      </w:r>
      <w:r w:rsidRPr="00BC253A">
        <w:rPr>
          <w:rFonts w:cs="Arial"/>
          <w:b/>
          <w:sz w:val="28"/>
          <w:szCs w:val="28"/>
        </w:rPr>
        <w:tab/>
      </w:r>
      <w:r w:rsidRPr="00BC253A">
        <w:rPr>
          <w:rFonts w:cs="Arial"/>
          <w:b/>
          <w:sz w:val="28"/>
          <w:szCs w:val="28"/>
        </w:rPr>
        <w:tab/>
      </w:r>
      <w:r w:rsidRPr="00BC253A">
        <w:rPr>
          <w:rFonts w:eastAsia="MS Mincho" w:cs="Arial"/>
          <w:b/>
          <w:sz w:val="28"/>
          <w:szCs w:val="28"/>
        </w:rPr>
        <w:tab/>
      </w:r>
      <w:r w:rsidRPr="00BC253A">
        <w:rPr>
          <w:rFonts w:eastAsia="MS Mincho" w:cs="Arial"/>
          <w:b/>
          <w:sz w:val="28"/>
          <w:szCs w:val="28"/>
        </w:rPr>
        <w:tab/>
      </w:r>
      <w:r w:rsidRPr="00BC253A">
        <w:rPr>
          <w:rFonts w:eastAsia="MS Mincho" w:cs="Arial" w:hint="eastAsia"/>
          <w:b/>
          <w:sz w:val="28"/>
          <w:szCs w:val="28"/>
        </w:rPr>
        <w:tab/>
      </w:r>
      <w:r w:rsidRPr="00BC253A">
        <w:rPr>
          <w:rFonts w:eastAsia="MS Mincho" w:cs="Arial"/>
          <w:b/>
          <w:sz w:val="28"/>
          <w:szCs w:val="28"/>
        </w:rPr>
        <w:tab/>
      </w:r>
      <w:r w:rsidR="003D2DBB" w:rsidRPr="00BC253A">
        <w:rPr>
          <w:rFonts w:eastAsia="MS Mincho" w:cs="Arial" w:hint="eastAsia"/>
          <w:b/>
          <w:sz w:val="28"/>
          <w:szCs w:val="28"/>
        </w:rPr>
        <w:tab/>
      </w:r>
      <w:r w:rsidR="003D2DBB" w:rsidRPr="00690CCF">
        <w:rPr>
          <w:rFonts w:eastAsia="MS Mincho" w:cs="Arial"/>
          <w:b/>
          <w:sz w:val="28"/>
          <w:szCs w:val="28"/>
        </w:rPr>
        <w:t>RP-251318</w:t>
      </w:r>
      <w:r w:rsidR="003D2DBB" w:rsidRPr="00690CCF" w:rsidDel="0043349F">
        <w:rPr>
          <w:rFonts w:eastAsia="MS Mincho" w:cs="Arial"/>
          <w:b/>
          <w:sz w:val="28"/>
          <w:szCs w:val="28"/>
        </w:rPr>
        <w:t xml:space="preserve"> </w:t>
      </w:r>
    </w:p>
    <w:p w14:paraId="3F8BC90A" w14:textId="40D35236" w:rsidR="00926DF9" w:rsidRDefault="00873AC5" w:rsidP="000522AE">
      <w:pPr>
        <w:keepLines/>
        <w:tabs>
          <w:tab w:val="left" w:pos="567"/>
        </w:tabs>
        <w:rPr>
          <w:rFonts w:cs="Arial"/>
          <w:b/>
          <w:sz w:val="28"/>
          <w:szCs w:val="28"/>
        </w:rPr>
      </w:pPr>
      <w:r w:rsidRPr="00BC253A">
        <w:rPr>
          <w:rFonts w:cs="Arial"/>
          <w:b/>
          <w:sz w:val="28"/>
          <w:szCs w:val="28"/>
        </w:rPr>
        <w:t>Prague, Czech Republic, June 9-13, 2025</w:t>
      </w:r>
    </w:p>
    <w:p w14:paraId="050841AE" w14:textId="77777777" w:rsidR="00A44DCB" w:rsidRDefault="00A44DCB" w:rsidP="00926DF9">
      <w:pPr>
        <w:tabs>
          <w:tab w:val="left" w:pos="284"/>
          <w:tab w:val="left" w:pos="568"/>
          <w:tab w:val="left" w:pos="852"/>
          <w:tab w:val="left" w:pos="1136"/>
          <w:tab w:val="left" w:pos="1420"/>
          <w:tab w:val="left" w:pos="1704"/>
          <w:tab w:val="left" w:pos="1988"/>
          <w:tab w:val="left" w:pos="4215"/>
        </w:tabs>
        <w:ind w:left="1985" w:hanging="1985"/>
        <w:rPr>
          <w:rFonts w:eastAsia="MS Mincho" w:cs="Arial"/>
          <w:b/>
          <w:color w:val="000000"/>
          <w:sz w:val="24"/>
          <w:szCs w:val="24"/>
        </w:rPr>
      </w:pPr>
    </w:p>
    <w:p w14:paraId="70AC6D3B" w14:textId="414B6902" w:rsidR="00926DF9" w:rsidRPr="00A44DCB" w:rsidRDefault="00926DF9" w:rsidP="00926DF9">
      <w:pPr>
        <w:tabs>
          <w:tab w:val="left" w:pos="284"/>
          <w:tab w:val="left" w:pos="568"/>
          <w:tab w:val="left" w:pos="852"/>
          <w:tab w:val="left" w:pos="1136"/>
          <w:tab w:val="left" w:pos="1420"/>
          <w:tab w:val="left" w:pos="1704"/>
          <w:tab w:val="left" w:pos="1988"/>
          <w:tab w:val="left" w:pos="4215"/>
        </w:tabs>
        <w:ind w:left="1985" w:hanging="1985"/>
        <w:rPr>
          <w:rFonts w:eastAsiaTheme="minorEastAsia" w:cs="Arial"/>
          <w:bCs/>
          <w:color w:val="000000"/>
          <w:sz w:val="24"/>
          <w:szCs w:val="24"/>
        </w:rPr>
      </w:pPr>
      <w:r w:rsidRPr="00A44DCB">
        <w:rPr>
          <w:rFonts w:eastAsia="MS Mincho" w:cs="Arial"/>
          <w:b/>
          <w:color w:val="000000"/>
          <w:sz w:val="24"/>
          <w:szCs w:val="24"/>
        </w:rPr>
        <w:t>Agenda item:</w:t>
      </w:r>
      <w:r w:rsidRPr="00A44DCB">
        <w:rPr>
          <w:rFonts w:eastAsia="MS Mincho" w:cs="Arial"/>
          <w:b/>
          <w:color w:val="000000"/>
          <w:sz w:val="24"/>
          <w:szCs w:val="24"/>
        </w:rPr>
        <w:tab/>
      </w:r>
      <w:r w:rsidRPr="00A44DCB">
        <w:rPr>
          <w:rFonts w:eastAsia="MS Mincho" w:cs="Arial" w:hint="eastAsia"/>
          <w:b/>
          <w:color w:val="000000"/>
          <w:sz w:val="24"/>
          <w:szCs w:val="24"/>
          <w:lang w:eastAsia="ja-JP"/>
        </w:rPr>
        <w:tab/>
      </w:r>
      <w:r w:rsidRPr="00A44DCB">
        <w:rPr>
          <w:rFonts w:eastAsia="MS Mincho" w:cs="Arial" w:hint="eastAsia"/>
          <w:b/>
          <w:color w:val="000000"/>
          <w:sz w:val="24"/>
          <w:szCs w:val="24"/>
          <w:lang w:eastAsia="ja-JP"/>
        </w:rPr>
        <w:tab/>
      </w:r>
      <w:r w:rsidR="006262F0" w:rsidRPr="00A44DCB">
        <w:rPr>
          <w:sz w:val="24"/>
          <w:szCs w:val="24"/>
        </w:rPr>
        <w:t>15.2.5</w:t>
      </w:r>
    </w:p>
    <w:p w14:paraId="21E76027" w14:textId="412CDBEF" w:rsidR="00926DF9" w:rsidRPr="00690CCF" w:rsidRDefault="00926DF9" w:rsidP="00926DF9">
      <w:pPr>
        <w:ind w:left="1985" w:hanging="1985"/>
        <w:rPr>
          <w:rFonts w:cs="Arial"/>
          <w:color w:val="000000"/>
          <w:sz w:val="24"/>
          <w:szCs w:val="24"/>
          <w:lang w:val="sv-SE" w:eastAsia="ja-JP"/>
        </w:rPr>
      </w:pPr>
      <w:r w:rsidRPr="00690CCF">
        <w:rPr>
          <w:rFonts w:eastAsia="MS Mincho" w:cs="Arial"/>
          <w:b/>
          <w:sz w:val="24"/>
          <w:szCs w:val="24"/>
          <w:lang w:val="sv-SE"/>
        </w:rPr>
        <w:t>Source:</w:t>
      </w:r>
      <w:r w:rsidRPr="00690CCF">
        <w:rPr>
          <w:rFonts w:eastAsia="MS Mincho" w:cs="Arial"/>
          <w:b/>
          <w:sz w:val="24"/>
          <w:szCs w:val="24"/>
          <w:lang w:val="sv-SE"/>
        </w:rPr>
        <w:tab/>
      </w:r>
      <w:r w:rsidRPr="00690CCF">
        <w:rPr>
          <w:rFonts w:eastAsia="MS Mincho" w:cs="Arial"/>
          <w:sz w:val="24"/>
          <w:szCs w:val="24"/>
          <w:lang w:val="sv-SE"/>
        </w:rPr>
        <w:t>Intelsat</w:t>
      </w:r>
      <w:r w:rsidR="00B274C8" w:rsidRPr="00690CCF">
        <w:rPr>
          <w:rFonts w:eastAsia="MS Mincho" w:cs="Arial"/>
          <w:sz w:val="24"/>
          <w:szCs w:val="24"/>
          <w:lang w:val="sv-SE"/>
        </w:rPr>
        <w:t>, Gilat, Viasat</w:t>
      </w:r>
      <w:r w:rsidR="00E64920" w:rsidRPr="00690CCF">
        <w:rPr>
          <w:rFonts w:eastAsia="MS Mincho" w:cs="Arial"/>
          <w:sz w:val="24"/>
          <w:szCs w:val="24"/>
          <w:lang w:val="sv-SE"/>
        </w:rPr>
        <w:t>, Inmars</w:t>
      </w:r>
      <w:r w:rsidR="00202B20">
        <w:rPr>
          <w:rFonts w:eastAsia="MS Mincho" w:cs="Arial"/>
          <w:sz w:val="24"/>
          <w:szCs w:val="24"/>
          <w:lang w:val="sv-SE"/>
        </w:rPr>
        <w:t>at</w:t>
      </w:r>
      <w:r w:rsidR="00CA2B5A">
        <w:rPr>
          <w:rFonts w:eastAsia="MS Mincho" w:cs="Arial" w:hint="eastAsia"/>
          <w:sz w:val="24"/>
          <w:szCs w:val="24"/>
          <w:lang w:val="sv-SE" w:eastAsia="ja-JP"/>
        </w:rPr>
        <w:t>, JSAT</w:t>
      </w:r>
      <w:r w:rsidR="00571A25">
        <w:rPr>
          <w:rFonts w:eastAsia="MS Mincho" w:cs="Arial"/>
          <w:sz w:val="24"/>
          <w:szCs w:val="24"/>
          <w:lang w:val="sv-SE" w:eastAsia="ja-JP"/>
        </w:rPr>
        <w:t>, Kratos</w:t>
      </w:r>
      <w:r w:rsidR="00735E92">
        <w:rPr>
          <w:rFonts w:eastAsia="MS Mincho" w:cs="Arial"/>
          <w:sz w:val="24"/>
          <w:szCs w:val="24"/>
          <w:lang w:val="sv-SE" w:eastAsia="ja-JP"/>
        </w:rPr>
        <w:t>, Tejas Networks</w:t>
      </w:r>
      <w:r w:rsidR="00087E73">
        <w:rPr>
          <w:rFonts w:eastAsia="MS Mincho" w:cs="Arial"/>
          <w:sz w:val="24"/>
          <w:szCs w:val="24"/>
          <w:lang w:val="sv-SE" w:eastAsia="ja-JP"/>
        </w:rPr>
        <w:t>, MITRE</w:t>
      </w:r>
      <w:r w:rsidR="00172A7A">
        <w:rPr>
          <w:rFonts w:eastAsia="MS Mincho" w:cs="Arial"/>
          <w:sz w:val="24"/>
          <w:szCs w:val="24"/>
          <w:lang w:val="sv-SE" w:eastAsia="ja-JP"/>
        </w:rPr>
        <w:t xml:space="preserve">, </w:t>
      </w:r>
      <w:r w:rsidR="00172A7A" w:rsidRPr="00172A7A">
        <w:rPr>
          <w:rFonts w:eastAsia="MS Mincho" w:cs="Arial"/>
          <w:sz w:val="24"/>
          <w:szCs w:val="24"/>
          <w:lang w:val="en-US" w:eastAsia="ja-JP"/>
        </w:rPr>
        <w:t>Lockheed Martin</w:t>
      </w:r>
    </w:p>
    <w:p w14:paraId="44608B6A" w14:textId="72D850FA" w:rsidR="00926DF9" w:rsidRPr="00A44DCB" w:rsidRDefault="00926DF9" w:rsidP="00926DF9">
      <w:pPr>
        <w:ind w:left="1985" w:hanging="1985"/>
        <w:rPr>
          <w:rFonts w:eastAsiaTheme="minorEastAsia" w:cs="Arial"/>
          <w:color w:val="000000"/>
          <w:sz w:val="24"/>
          <w:szCs w:val="24"/>
        </w:rPr>
      </w:pPr>
      <w:r w:rsidRPr="00A44DCB">
        <w:rPr>
          <w:rFonts w:eastAsia="MS Mincho" w:cs="Arial"/>
          <w:b/>
          <w:color w:val="000000"/>
          <w:sz w:val="24"/>
          <w:szCs w:val="24"/>
        </w:rPr>
        <w:t>Title:</w:t>
      </w:r>
      <w:r w:rsidRPr="00A44DCB">
        <w:rPr>
          <w:rFonts w:eastAsia="MS Mincho" w:cs="Arial"/>
          <w:b/>
          <w:color w:val="000000"/>
          <w:sz w:val="24"/>
          <w:szCs w:val="24"/>
        </w:rPr>
        <w:tab/>
      </w:r>
      <w:r w:rsidR="00417799" w:rsidRPr="00A44DCB">
        <w:rPr>
          <w:rFonts w:eastAsia="MS Mincho" w:cs="Arial"/>
          <w:color w:val="000000"/>
          <w:sz w:val="24"/>
          <w:szCs w:val="24"/>
        </w:rPr>
        <w:t>Multi-Orbit Solution for Non-Terrestrial Networks</w:t>
      </w:r>
      <w:r w:rsidR="00087E73">
        <w:rPr>
          <w:rFonts w:eastAsia="MS Mincho" w:cs="Arial"/>
          <w:color w:val="000000"/>
          <w:sz w:val="24"/>
          <w:szCs w:val="24"/>
        </w:rPr>
        <w:t>,</w:t>
      </w:r>
    </w:p>
    <w:p w14:paraId="46D133C7" w14:textId="77777777" w:rsidR="00926DF9" w:rsidRPr="00A44DCB" w:rsidRDefault="00926DF9" w:rsidP="00926DF9">
      <w:pPr>
        <w:ind w:left="1985" w:hanging="1985"/>
        <w:rPr>
          <w:rFonts w:eastAsiaTheme="minorEastAsia" w:cs="Arial"/>
          <w:color w:val="000000"/>
          <w:sz w:val="24"/>
          <w:szCs w:val="24"/>
        </w:rPr>
      </w:pPr>
      <w:r w:rsidRPr="00A44DCB">
        <w:rPr>
          <w:rFonts w:eastAsia="MS Mincho" w:cs="Arial"/>
          <w:b/>
          <w:color w:val="000000"/>
          <w:sz w:val="24"/>
          <w:szCs w:val="24"/>
        </w:rPr>
        <w:t>Document for:</w:t>
      </w:r>
      <w:r w:rsidRPr="00A44DCB">
        <w:rPr>
          <w:rFonts w:eastAsia="MS Mincho" w:cs="Arial"/>
          <w:b/>
          <w:color w:val="000000"/>
          <w:sz w:val="24"/>
          <w:szCs w:val="24"/>
        </w:rPr>
        <w:tab/>
      </w:r>
      <w:r w:rsidRPr="00A44DCB">
        <w:rPr>
          <w:rFonts w:eastAsiaTheme="minorEastAsia" w:cs="Arial"/>
          <w:color w:val="000000"/>
          <w:sz w:val="24"/>
          <w:szCs w:val="24"/>
        </w:rPr>
        <w:t xml:space="preserve">Discussion and Decisions </w:t>
      </w:r>
    </w:p>
    <w:p w14:paraId="343FBF36" w14:textId="741E256E" w:rsidR="00D0573B" w:rsidRPr="00BC253A" w:rsidRDefault="00D0573B" w:rsidP="00E85462">
      <w:pPr>
        <w:pStyle w:val="Heading1"/>
      </w:pPr>
      <w:r w:rsidRPr="00BC253A">
        <w:t>Introduction</w:t>
      </w:r>
      <w:bookmarkEnd w:id="0"/>
    </w:p>
    <w:p w14:paraId="20B6E03C" w14:textId="6897365C" w:rsidR="001B581C" w:rsidRPr="00BC253A" w:rsidRDefault="00AE2FFE" w:rsidP="00AE2FFE">
      <w:r w:rsidRPr="00BC253A">
        <w:t xml:space="preserve">In this contribution we </w:t>
      </w:r>
      <w:r w:rsidR="007A2560" w:rsidRPr="00BC253A">
        <w:t xml:space="preserve">like to introduce the concept of Multi-Orbit </w:t>
      </w:r>
      <w:r w:rsidR="00455AC2" w:rsidRPr="00BC253A">
        <w:t>Connectivity</w:t>
      </w:r>
      <w:r w:rsidR="007A2560" w:rsidRPr="00BC253A">
        <w:t xml:space="preserve"> solution for Non-Terrestrial Networks</w:t>
      </w:r>
      <w:r w:rsidR="00E47EB3">
        <w:t xml:space="preserve"> (NTN</w:t>
      </w:r>
      <w:r w:rsidR="007E125E">
        <w:t>).</w:t>
      </w:r>
    </w:p>
    <w:p w14:paraId="75CE666C" w14:textId="160E5792" w:rsidR="008E3A11" w:rsidRPr="00BC253A" w:rsidRDefault="008E3A11" w:rsidP="00AE2FFE">
      <w:r w:rsidRPr="00BC253A">
        <w:t xml:space="preserve">Since </w:t>
      </w:r>
      <w:r w:rsidR="00CC6042">
        <w:t xml:space="preserve">3GPP </w:t>
      </w:r>
      <w:r w:rsidRPr="00BC253A">
        <w:t xml:space="preserve">Release 17 Non-Terrestrial Networks (NTN) have </w:t>
      </w:r>
      <w:r w:rsidR="006F2541" w:rsidRPr="00BC253A">
        <w:t xml:space="preserve">been established as supplementary </w:t>
      </w:r>
      <w:r w:rsidR="00E519FC" w:rsidRPr="00BC253A">
        <w:t>network solutions for UEs and NB-IoT devices</w:t>
      </w:r>
      <w:r w:rsidR="00AD681C" w:rsidRPr="00BC253A">
        <w:t xml:space="preserve"> and </w:t>
      </w:r>
      <w:r w:rsidR="00D5666F" w:rsidRPr="00BC253A">
        <w:t>together</w:t>
      </w:r>
      <w:r w:rsidR="00AD681C" w:rsidRPr="00BC253A">
        <w:t xml:space="preserve"> with the conventional terrestrial </w:t>
      </w:r>
      <w:r w:rsidR="0038518D" w:rsidRPr="00BC253A">
        <w:t>networks</w:t>
      </w:r>
      <w:r w:rsidR="0038518D">
        <w:t xml:space="preserve"> t</w:t>
      </w:r>
      <w:r w:rsidR="00AD681C" w:rsidRPr="00BC253A">
        <w:t xml:space="preserve">hey offer </w:t>
      </w:r>
      <w:r w:rsidR="0038518D" w:rsidRPr="00BC253A">
        <w:t>a</w:t>
      </w:r>
      <w:r w:rsidR="00AD681C" w:rsidRPr="00BC253A">
        <w:t xml:space="preserve"> ubiquitous connectivity solution </w:t>
      </w:r>
      <w:r w:rsidR="00D5666F" w:rsidRPr="00BC253A">
        <w:t>over land and over water.</w:t>
      </w:r>
    </w:p>
    <w:p w14:paraId="580403BD" w14:textId="4F66F026" w:rsidR="00BC253A" w:rsidRPr="00BC253A" w:rsidRDefault="00AB1F05" w:rsidP="00AE2FFE">
      <w:r w:rsidRPr="00BC253A">
        <w:t xml:space="preserve">In our view </w:t>
      </w:r>
      <w:r w:rsidR="00330DC1" w:rsidRPr="00BC253A">
        <w:t>this</w:t>
      </w:r>
      <w:r w:rsidR="000A1D92" w:rsidRPr="00BC253A">
        <w:t xml:space="preserve"> ubiquitous coverage can be further extended</w:t>
      </w:r>
      <w:r w:rsidR="000F33D0">
        <w:t>.</w:t>
      </w:r>
    </w:p>
    <w:p w14:paraId="3DAB5553" w14:textId="205382BE" w:rsidR="00BE61CA" w:rsidRDefault="00BC253A" w:rsidP="00AE2FFE">
      <w:r w:rsidRPr="00BC253A">
        <w:t>In our view</w:t>
      </w:r>
      <w:r w:rsidR="007F5EAB">
        <w:t>, the</w:t>
      </w:r>
      <w:r w:rsidRPr="00BC253A">
        <w:t xml:space="preserve"> </w:t>
      </w:r>
      <w:r w:rsidR="00AB1F05" w:rsidRPr="00BC253A">
        <w:t xml:space="preserve">next </w:t>
      </w:r>
      <w:r w:rsidR="00EE6CF6" w:rsidRPr="00BC253A">
        <w:t>evolution</w:t>
      </w:r>
      <w:r w:rsidR="00AB1F05" w:rsidRPr="00BC253A">
        <w:t xml:space="preserve"> </w:t>
      </w:r>
      <w:r w:rsidR="00540F7D" w:rsidRPr="00BC253A">
        <w:t xml:space="preserve">in the NTN connectivity solution would be </w:t>
      </w:r>
      <w:r w:rsidR="000D6D67">
        <w:t xml:space="preserve">the </w:t>
      </w:r>
      <w:r w:rsidR="00330DC1" w:rsidRPr="00BC253A">
        <w:t>multi-orbit</w:t>
      </w:r>
      <w:r w:rsidR="00540F7D" w:rsidRPr="00BC253A">
        <w:t xml:space="preserve"> solution, whereby a UE or a VSAT </w:t>
      </w:r>
      <w:r w:rsidR="00BE61CA" w:rsidRPr="00BC253A">
        <w:t>can</w:t>
      </w:r>
      <w:r w:rsidR="00540F7D" w:rsidRPr="00BC253A">
        <w:t xml:space="preserve"> connect to </w:t>
      </w:r>
      <w:r w:rsidR="00BE61CA" w:rsidRPr="00BC253A">
        <w:t>various satellites i</w:t>
      </w:r>
      <w:r w:rsidR="000D6D67">
        <w:t>n</w:t>
      </w:r>
      <w:r w:rsidR="00BE61CA" w:rsidRPr="00BC253A">
        <w:t xml:space="preserve"> various orbits, as illustrated in the following </w:t>
      </w:r>
      <w:r w:rsidR="00726311">
        <w:fldChar w:fldCharType="begin"/>
      </w:r>
      <w:r w:rsidR="00726311">
        <w:instrText xml:space="preserve"> REF _Ref199320142 \h </w:instrText>
      </w:r>
      <w:r w:rsidR="00726311">
        <w:fldChar w:fldCharType="separate"/>
      </w:r>
      <w:r w:rsidR="00B907A6">
        <w:t xml:space="preserve">Figure </w:t>
      </w:r>
      <w:r w:rsidR="00B907A6">
        <w:rPr>
          <w:noProof/>
        </w:rPr>
        <w:t>1</w:t>
      </w:r>
      <w:r w:rsidR="00726311">
        <w:fldChar w:fldCharType="end"/>
      </w:r>
      <w:r w:rsidR="008636C2">
        <w:t>.  Figure 1 illustrates GEO orbit and LEO orbit for simplicity but potentially MEO orbit is also possible.</w:t>
      </w:r>
    </w:p>
    <w:p w14:paraId="0D81365D" w14:textId="77777777" w:rsidR="004175B4" w:rsidRDefault="004175B4" w:rsidP="004335DB">
      <w:pPr>
        <w:keepNext/>
        <w:jc w:val="center"/>
      </w:pPr>
      <w:r>
        <w:rPr>
          <w:noProof/>
        </w:rPr>
        <w:drawing>
          <wp:inline distT="0" distB="0" distL="0" distR="0" wp14:anchorId="787D52D1" wp14:editId="34ACA08C">
            <wp:extent cx="6120765" cy="4311015"/>
            <wp:effectExtent l="0" t="0" r="0" b="0"/>
            <wp:docPr id="188392449" name="Picture 1" descr="A satellite network diagram with different colored circl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392449" name="Picture 1" descr="A satellite network diagram with different colored circles&#10;&#10;AI-generated content may be incorrect.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31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D1023" w14:textId="752DB25C" w:rsidR="0031244E" w:rsidRPr="00BC253A" w:rsidRDefault="004175B4" w:rsidP="004175B4">
      <w:pPr>
        <w:pStyle w:val="Caption"/>
        <w:jc w:val="both"/>
      </w:pPr>
      <w:bookmarkStart w:id="1" w:name="_Ref19932014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907A6">
        <w:rPr>
          <w:noProof/>
        </w:rPr>
        <w:t>1</w:t>
      </w:r>
      <w:r>
        <w:fldChar w:fldCharType="end"/>
      </w:r>
      <w:bookmarkEnd w:id="1"/>
      <w:r>
        <w:t xml:space="preserve"> Multi-Orbit Connectivity</w:t>
      </w:r>
    </w:p>
    <w:p w14:paraId="3278B3CF" w14:textId="0C0D629C" w:rsidR="007F5C2C" w:rsidRDefault="007F5C2C" w:rsidP="00AE2FFE">
      <w:r>
        <w:lastRenderedPageBreak/>
        <w:t xml:space="preserve">By leveraging </w:t>
      </w:r>
      <w:r w:rsidR="00330DC1">
        <w:t xml:space="preserve">the </w:t>
      </w:r>
      <w:r w:rsidR="00330DC1" w:rsidRPr="00C04B4E">
        <w:t>strengths</w:t>
      </w:r>
      <w:r w:rsidRPr="00C04B4E">
        <w:t xml:space="preserve"> of </w:t>
      </w:r>
      <w:r w:rsidR="007114A4">
        <w:t xml:space="preserve">satellites at various </w:t>
      </w:r>
      <w:r w:rsidRPr="00C04B4E">
        <w:t xml:space="preserve">orbital altitudes, this </w:t>
      </w:r>
      <w:r w:rsidR="00772436">
        <w:t xml:space="preserve">solution can potentially </w:t>
      </w:r>
      <w:r w:rsidR="00F473BB" w:rsidRPr="00C04B4E">
        <w:t>create</w:t>
      </w:r>
      <w:r w:rsidRPr="00C04B4E">
        <w:t xml:space="preserve"> a robust and versatile </w:t>
      </w:r>
      <w:r w:rsidR="00772436">
        <w:t xml:space="preserve">solution </w:t>
      </w:r>
      <w:r w:rsidRPr="00C04B4E">
        <w:t xml:space="preserve">that enhances overall performance, enabling high-speed internet access, improved coverage, enhanced communication, and resilient </w:t>
      </w:r>
      <w:r w:rsidR="00CD0FD4" w:rsidRPr="00C04B4E">
        <w:t>services.</w:t>
      </w:r>
    </w:p>
    <w:p w14:paraId="7655F78A" w14:textId="6D32D6D5" w:rsidR="00F473BB" w:rsidRDefault="00675B56" w:rsidP="00AE2FFE">
      <w:r>
        <w:t xml:space="preserve">With the growing expansion of the </w:t>
      </w:r>
      <w:r w:rsidR="00224984">
        <w:t>communication</w:t>
      </w:r>
      <w:r>
        <w:t xml:space="preserve"> services and </w:t>
      </w:r>
      <w:r w:rsidR="00224984">
        <w:t>ever-growing</w:t>
      </w:r>
      <w:r>
        <w:t xml:space="preserve"> needs for data connectivity</w:t>
      </w:r>
      <w:r w:rsidR="003E1ECA">
        <w:t xml:space="preserve">, </w:t>
      </w:r>
      <w:r w:rsidR="00330DC1">
        <w:t>multi-orbit</w:t>
      </w:r>
      <w:r w:rsidR="003E1ECA">
        <w:t xml:space="preserve"> solution is becoming essential </w:t>
      </w:r>
      <w:r w:rsidR="00224984">
        <w:t>to remain competitive.</w:t>
      </w:r>
      <w:r w:rsidR="00DF1778">
        <w:t xml:space="preserve"> In addition to the technological enhancements, the </w:t>
      </w:r>
      <w:r w:rsidR="00330DC1">
        <w:t>multi-orbit</w:t>
      </w:r>
      <w:r w:rsidR="00DF1778">
        <w:t xml:space="preserve"> solution has </w:t>
      </w:r>
      <w:r w:rsidR="00C97996">
        <w:t xml:space="preserve">commercial advantages </w:t>
      </w:r>
      <w:r w:rsidR="00CC153E">
        <w:t>for</w:t>
      </w:r>
      <w:r w:rsidR="009E3A6B">
        <w:t xml:space="preserve"> operators who </w:t>
      </w:r>
      <w:r w:rsidR="00CC153E">
        <w:t xml:space="preserve">operate NGSO and GSO </w:t>
      </w:r>
      <w:r w:rsidR="00330DC1">
        <w:t>constellations</w:t>
      </w:r>
      <w:r w:rsidR="00CC153E">
        <w:t xml:space="preserve">. </w:t>
      </w:r>
    </w:p>
    <w:p w14:paraId="46A0C5F4" w14:textId="69045168" w:rsidR="0059743B" w:rsidRDefault="00C6369D" w:rsidP="00AE2FFE">
      <w:r>
        <w:t xml:space="preserve">In this concept, </w:t>
      </w:r>
      <w:r w:rsidR="00275986">
        <w:t xml:space="preserve">delay sensitive applications can be routed to LEO </w:t>
      </w:r>
      <w:r w:rsidR="001C1B15">
        <w:t>constellation</w:t>
      </w:r>
      <w:r w:rsidR="007F5EAB">
        <w:t>s</w:t>
      </w:r>
      <w:r w:rsidR="001C1B15">
        <w:t xml:space="preserve">, </w:t>
      </w:r>
      <w:r w:rsidR="00275986">
        <w:t xml:space="preserve">while non-delay sensitive applications </w:t>
      </w:r>
      <w:r w:rsidR="001C1B15">
        <w:t xml:space="preserve">can be </w:t>
      </w:r>
      <w:r w:rsidR="00275986">
        <w:t>routed to GEO</w:t>
      </w:r>
      <w:r w:rsidR="001C1B15">
        <w:t>;</w:t>
      </w:r>
      <w:r w:rsidR="00275986">
        <w:t xml:space="preserve"> essentially load balancing the application data </w:t>
      </w:r>
      <w:r w:rsidR="007F5EAB">
        <w:t xml:space="preserve">traffic </w:t>
      </w:r>
      <w:r w:rsidR="00275986">
        <w:t xml:space="preserve">using multi-orbit </w:t>
      </w:r>
      <w:r w:rsidR="00CD0FD4">
        <w:t>constellations.</w:t>
      </w:r>
      <w:r w:rsidR="00836DDE">
        <w:t xml:space="preserve"> </w:t>
      </w:r>
      <w:r w:rsidR="007E6C1D">
        <w:t>Following this</w:t>
      </w:r>
      <w:r w:rsidR="00C81140">
        <w:t xml:space="preserve"> approach, </w:t>
      </w:r>
      <w:r w:rsidR="007E6C1D">
        <w:t xml:space="preserve">connections from GEO to </w:t>
      </w:r>
      <w:r w:rsidR="00406B8C">
        <w:t xml:space="preserve">LEO, MEO to LEO etc. can be prioritized </w:t>
      </w:r>
      <w:r w:rsidR="00F748AC">
        <w:t xml:space="preserve">based on their service requirements. </w:t>
      </w:r>
    </w:p>
    <w:p w14:paraId="0F2CE5CA" w14:textId="7FE8AC34" w:rsidR="00224984" w:rsidRDefault="0059743B" w:rsidP="00AE2FFE">
      <w:r>
        <w:t xml:space="preserve">Additionally, </w:t>
      </w:r>
      <w:r w:rsidR="00734204">
        <w:t xml:space="preserve">with this </w:t>
      </w:r>
      <w:r w:rsidR="004F39BD">
        <w:t>multi-orbit approach, legacy satellites can be used for fall-back resiliency</w:t>
      </w:r>
      <w:r w:rsidR="003F2510">
        <w:t>, which may also include non-3GPP satellite systems.</w:t>
      </w:r>
      <w:r w:rsidR="003F2510" w:rsidDel="003F2510">
        <w:rPr>
          <w:rStyle w:val="CommentReference"/>
        </w:rPr>
        <w:t xml:space="preserve"> </w:t>
      </w:r>
      <w:r w:rsidR="007417C6">
        <w:t xml:space="preserve">Multi-orbit solution also offers </w:t>
      </w:r>
      <w:r w:rsidR="00DB6026">
        <w:t>services resilience</w:t>
      </w:r>
      <w:r w:rsidR="007417C6">
        <w:t xml:space="preserve"> </w:t>
      </w:r>
      <w:r w:rsidR="005A7024">
        <w:t>as even</w:t>
      </w:r>
      <w:r w:rsidR="009E72AF">
        <w:t xml:space="preserve"> if one satellite fails</w:t>
      </w:r>
      <w:r w:rsidR="009B1E0C">
        <w:t>,</w:t>
      </w:r>
      <w:r w:rsidR="009E72AF">
        <w:t xml:space="preserve"> the network can </w:t>
      </w:r>
      <w:r w:rsidR="005A7024">
        <w:t>switch</w:t>
      </w:r>
      <w:r w:rsidR="009E72AF">
        <w:t xml:space="preserve"> services through another satellite. </w:t>
      </w:r>
    </w:p>
    <w:p w14:paraId="1E8880FF" w14:textId="2DAF4913" w:rsidR="00E85462" w:rsidRPr="00BC253A" w:rsidRDefault="00E85462" w:rsidP="00BA5A84"/>
    <w:p w14:paraId="0D6EB22B" w14:textId="04630DC1" w:rsidR="00E85462" w:rsidRDefault="00967DF9" w:rsidP="00D1265C">
      <w:pPr>
        <w:pStyle w:val="Heading1"/>
      </w:pPr>
      <w:r>
        <w:t xml:space="preserve">Multi-Orbit Solution </w:t>
      </w:r>
      <w:r w:rsidR="00990BEB">
        <w:t>Overview</w:t>
      </w:r>
    </w:p>
    <w:p w14:paraId="2D7D56C7" w14:textId="29E0ED8A" w:rsidR="00967DF9" w:rsidRPr="00967DF9" w:rsidRDefault="00967DF9" w:rsidP="00990BEB">
      <w:pPr>
        <w:pStyle w:val="Heading2"/>
      </w:pPr>
      <w:r>
        <w:t xml:space="preserve">Mobility Solution </w:t>
      </w:r>
    </w:p>
    <w:p w14:paraId="3440E32B" w14:textId="78CE171D" w:rsidR="00FB3877" w:rsidRPr="00BC253A" w:rsidRDefault="00872F43" w:rsidP="00FB3877">
      <w:r>
        <w:fldChar w:fldCharType="begin"/>
      </w:r>
      <w:r>
        <w:instrText xml:space="preserve"> REF _Ref199320142 \h </w:instrText>
      </w:r>
      <w:r>
        <w:fldChar w:fldCharType="separate"/>
      </w:r>
      <w:r w:rsidR="00B907A6">
        <w:t xml:space="preserve">Figure </w:t>
      </w:r>
      <w:r w:rsidR="00B907A6">
        <w:rPr>
          <w:noProof/>
        </w:rPr>
        <w:t>1</w:t>
      </w:r>
      <w:r>
        <w:fldChar w:fldCharType="end"/>
      </w:r>
      <w:r w:rsidR="00834375">
        <w:t xml:space="preserve"> </w:t>
      </w:r>
      <w:r w:rsidR="00FB3877" w:rsidRPr="00BC253A">
        <w:t xml:space="preserve">illustrates the concept of the </w:t>
      </w:r>
      <w:r w:rsidR="005A7024" w:rsidRPr="00BC253A">
        <w:t>multi-orbit</w:t>
      </w:r>
      <w:r w:rsidR="00FB3877" w:rsidRPr="00BC253A">
        <w:t xml:space="preserve"> solution for </w:t>
      </w:r>
      <w:r w:rsidR="004768EA" w:rsidRPr="00BC253A">
        <w:t>Non</w:t>
      </w:r>
      <w:r w:rsidR="000E112C" w:rsidRPr="00BC253A">
        <w:t>-Terrestrial Networks.</w:t>
      </w:r>
    </w:p>
    <w:p w14:paraId="4FF2000C" w14:textId="0F3A832D" w:rsidR="000E112C" w:rsidRDefault="000E112C" w:rsidP="00FB3877">
      <w:r w:rsidRPr="00BC253A">
        <w:t xml:space="preserve">In this concept the VSAT </w:t>
      </w:r>
      <w:r w:rsidR="000D77C2">
        <w:t>(</w:t>
      </w:r>
      <w:r w:rsidRPr="00BC253A">
        <w:t>or the UE</w:t>
      </w:r>
      <w:r w:rsidR="000D77C2">
        <w:t>)</w:t>
      </w:r>
      <w:r w:rsidRPr="00BC253A">
        <w:t xml:space="preserve"> </w:t>
      </w:r>
      <w:r w:rsidR="005A7024" w:rsidRPr="00BC253A">
        <w:t>can</w:t>
      </w:r>
      <w:r w:rsidR="004768EA" w:rsidRPr="00BC253A">
        <w:t xml:space="preserve"> connect to LEO or GEO constellations </w:t>
      </w:r>
      <w:r w:rsidR="009D448A">
        <w:t>at any one time</w:t>
      </w:r>
      <w:r w:rsidR="00275986">
        <w:t xml:space="preserve"> </w:t>
      </w:r>
    </w:p>
    <w:p w14:paraId="357009CC" w14:textId="3E6F2462" w:rsidR="005A7024" w:rsidRDefault="005A7024" w:rsidP="00FB3877">
      <w:r>
        <w:t xml:space="preserve">From the VSAT’s perspective, </w:t>
      </w:r>
      <w:r w:rsidR="00450A06">
        <w:t xml:space="preserve">it only ‘sees’ various terrestrial and satellite cells on the ground, illuminated ether by </w:t>
      </w:r>
      <w:r w:rsidR="00180C40">
        <w:t xml:space="preserve">the </w:t>
      </w:r>
      <w:r w:rsidR="009D2896">
        <w:t>m</w:t>
      </w:r>
      <w:r w:rsidR="00450A06">
        <w:t xml:space="preserve">obile base-stations or by satellites </w:t>
      </w:r>
      <w:r w:rsidR="00D479A0">
        <w:t xml:space="preserve">above </w:t>
      </w:r>
      <w:r w:rsidR="00A80F51">
        <w:t>it.</w:t>
      </w:r>
      <w:r w:rsidR="00610560">
        <w:t xml:space="preserve"> See following </w:t>
      </w:r>
      <w:r w:rsidR="00610560">
        <w:fldChar w:fldCharType="begin"/>
      </w:r>
      <w:r w:rsidR="00610560">
        <w:instrText xml:space="preserve"> REF _Ref199320441 \h </w:instrText>
      </w:r>
      <w:r w:rsidR="00610560">
        <w:fldChar w:fldCharType="separate"/>
      </w:r>
      <w:r w:rsidR="00B907A6">
        <w:t xml:space="preserve">Figure </w:t>
      </w:r>
      <w:r w:rsidR="00B907A6">
        <w:rPr>
          <w:noProof/>
        </w:rPr>
        <w:t>2</w:t>
      </w:r>
      <w:r w:rsidR="00610560">
        <w:fldChar w:fldCharType="end"/>
      </w:r>
    </w:p>
    <w:p w14:paraId="2B5A2426" w14:textId="167B6F85" w:rsidR="00610560" w:rsidRDefault="00806026" w:rsidP="004335DB">
      <w:pPr>
        <w:keepNext/>
        <w:jc w:val="center"/>
      </w:pPr>
      <w:r>
        <w:rPr>
          <w:noProof/>
        </w:rPr>
        <w:drawing>
          <wp:inline distT="0" distB="0" distL="0" distR="0" wp14:anchorId="1871EDE7" wp14:editId="1BA13931">
            <wp:extent cx="6120765" cy="2544445"/>
            <wp:effectExtent l="0" t="0" r="0" b="8255"/>
            <wp:docPr id="498649772" name="Picture 3" descr="A diagram of a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649772" name="Picture 3" descr="A diagram of a diagram&#10;&#10;AI-generated content may be incorrect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4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9F7B6" w14:textId="48D38982" w:rsidR="00834375" w:rsidRDefault="00610560" w:rsidP="00610560">
      <w:pPr>
        <w:pStyle w:val="Caption"/>
        <w:jc w:val="both"/>
      </w:pPr>
      <w:bookmarkStart w:id="2" w:name="_Ref19932044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907A6">
        <w:rPr>
          <w:noProof/>
        </w:rPr>
        <w:t>2</w:t>
      </w:r>
      <w:r>
        <w:fldChar w:fldCharType="end"/>
      </w:r>
      <w:bookmarkEnd w:id="2"/>
      <w:r>
        <w:t xml:space="preserve"> Satellite and terrestrial </w:t>
      </w:r>
      <w:r w:rsidR="00806026">
        <w:t>cell</w:t>
      </w:r>
      <w:r>
        <w:t xml:space="preserve"> seen by the </w:t>
      </w:r>
      <w:r w:rsidR="00CD0FD4">
        <w:t>VSAT.</w:t>
      </w:r>
    </w:p>
    <w:p w14:paraId="756028BC" w14:textId="26B997E5" w:rsidR="00313D72" w:rsidRDefault="00F96496" w:rsidP="00FB3877">
      <w:r>
        <w:t xml:space="preserve">Irrespective </w:t>
      </w:r>
      <w:r w:rsidR="00D14791">
        <w:t>of</w:t>
      </w:r>
      <w:r>
        <w:t xml:space="preserve"> </w:t>
      </w:r>
      <w:r w:rsidR="00E33236">
        <w:t xml:space="preserve">the type of cell, TN or </w:t>
      </w:r>
      <w:r w:rsidR="005C7682">
        <w:t>NTN, the</w:t>
      </w:r>
      <w:r w:rsidR="00013AED">
        <w:t xml:space="preserve"> multi-orbit solution is </w:t>
      </w:r>
      <w:r w:rsidR="005A7D75">
        <w:t>an</w:t>
      </w:r>
      <w:r w:rsidR="00013AED">
        <w:t xml:space="preserve"> </w:t>
      </w:r>
      <w:r w:rsidR="0082190A">
        <w:t>enhancement</w:t>
      </w:r>
      <w:r w:rsidR="005A7D75">
        <w:t xml:space="preserve"> </w:t>
      </w:r>
      <w:r w:rsidR="00A76AC2">
        <w:t xml:space="preserve">of the </w:t>
      </w:r>
      <w:r w:rsidR="005A7D75">
        <w:t>cell</w:t>
      </w:r>
      <w:r w:rsidR="000A3CA9">
        <w:t xml:space="preserve"> selection and re-selection </w:t>
      </w:r>
      <w:r w:rsidR="008A4179">
        <w:t xml:space="preserve">procedure </w:t>
      </w:r>
      <w:r w:rsidR="000A3CA9">
        <w:t xml:space="preserve">that </w:t>
      </w:r>
      <w:r w:rsidR="00D14791">
        <w:t xml:space="preserve">we </w:t>
      </w:r>
      <w:r w:rsidR="008A4179">
        <w:t>are familiar with</w:t>
      </w:r>
      <w:r w:rsidR="009E4577">
        <w:t xml:space="preserve">. </w:t>
      </w:r>
    </w:p>
    <w:p w14:paraId="225ECC60" w14:textId="6192F410" w:rsidR="00F41038" w:rsidRDefault="00F41038" w:rsidP="00FB3877">
      <w:r>
        <w:t xml:space="preserve">As with the conventional </w:t>
      </w:r>
      <w:r w:rsidR="0023204D">
        <w:t>mobility solution available to date</w:t>
      </w:r>
      <w:r w:rsidR="00B843A0">
        <w:t>,</w:t>
      </w:r>
      <w:r w:rsidR="0023204D">
        <w:t xml:space="preserve"> </w:t>
      </w:r>
      <w:r w:rsidR="00180EA8">
        <w:t xml:space="preserve">there would be two distinct multi-orbit </w:t>
      </w:r>
      <w:r w:rsidR="00987B4E">
        <w:t xml:space="preserve">mobility </w:t>
      </w:r>
      <w:r w:rsidR="00180EA8">
        <w:t>solutions:</w:t>
      </w:r>
    </w:p>
    <w:p w14:paraId="2A5B34FE" w14:textId="2F04616E" w:rsidR="00180EA8" w:rsidRDefault="00180EA8" w:rsidP="000522AE">
      <w:pPr>
        <w:pStyle w:val="ListParagraph"/>
        <w:numPr>
          <w:ilvl w:val="0"/>
          <w:numId w:val="13"/>
        </w:numPr>
      </w:pPr>
      <w:r>
        <w:t xml:space="preserve">Mobility in </w:t>
      </w:r>
      <w:r w:rsidR="000D2FE6">
        <w:t>the idle mode</w:t>
      </w:r>
      <w:r w:rsidR="00906538">
        <w:t xml:space="preserve"> (RRC_Idle or RRC_Inacti</w:t>
      </w:r>
      <w:r w:rsidR="007F5EAB">
        <w:t>v</w:t>
      </w:r>
      <w:r w:rsidR="00906538">
        <w:t>e)</w:t>
      </w:r>
    </w:p>
    <w:p w14:paraId="07D8E3A6" w14:textId="1F2FDCF5" w:rsidR="000D2FE6" w:rsidRDefault="000D2FE6" w:rsidP="000522AE">
      <w:pPr>
        <w:pStyle w:val="ListParagraph"/>
        <w:numPr>
          <w:ilvl w:val="0"/>
          <w:numId w:val="13"/>
        </w:numPr>
      </w:pPr>
      <w:r>
        <w:t xml:space="preserve">Mobility in the connected mode </w:t>
      </w:r>
      <w:r w:rsidR="00906538">
        <w:t>(RRC_</w:t>
      </w:r>
      <w:r w:rsidR="00D52DB8">
        <w:t xml:space="preserve">connected) </w:t>
      </w:r>
    </w:p>
    <w:p w14:paraId="630A7FB6" w14:textId="24E5EA50" w:rsidR="004A1411" w:rsidRPr="00BC253A" w:rsidRDefault="004A1411" w:rsidP="00654AD8">
      <w:r>
        <w:t xml:space="preserve">See following </w:t>
      </w:r>
      <w:r>
        <w:fldChar w:fldCharType="begin"/>
      </w:r>
      <w:r>
        <w:instrText xml:space="preserve"> REF _Ref199322230 \h </w:instrText>
      </w:r>
      <w:r>
        <w:fldChar w:fldCharType="separate"/>
      </w:r>
      <w:r w:rsidR="00B907A6">
        <w:t xml:space="preserve">Figure </w:t>
      </w:r>
      <w:r w:rsidR="00B907A6">
        <w:rPr>
          <w:noProof/>
        </w:rPr>
        <w:t>3</w:t>
      </w:r>
      <w:r>
        <w:fldChar w:fldCharType="end"/>
      </w:r>
    </w:p>
    <w:p w14:paraId="1E640F83" w14:textId="77777777" w:rsidR="004A1411" w:rsidRDefault="004A1411" w:rsidP="004A1411">
      <w:pPr>
        <w:keepNext/>
      </w:pPr>
      <w:r>
        <w:rPr>
          <w:noProof/>
        </w:rPr>
        <w:lastRenderedPageBreak/>
        <w:drawing>
          <wp:inline distT="0" distB="0" distL="0" distR="0" wp14:anchorId="6092BE25" wp14:editId="54F023FB">
            <wp:extent cx="6120765" cy="3320415"/>
            <wp:effectExtent l="0" t="0" r="0" b="0"/>
            <wp:docPr id="1013327191" name="Picture 6" descr="A diagram of a mobility mod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327191" name="Picture 6" descr="A diagram of a mobility mode&#10;&#10;AI-generated content may be incorrect.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32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F04D5" w14:textId="47B8B5EC" w:rsidR="002B141E" w:rsidRDefault="004A1411" w:rsidP="004A1411">
      <w:pPr>
        <w:pStyle w:val="Caption"/>
        <w:jc w:val="both"/>
      </w:pPr>
      <w:bookmarkStart w:id="3" w:name="_Ref19932223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907A6">
        <w:rPr>
          <w:noProof/>
        </w:rPr>
        <w:t>3</w:t>
      </w:r>
      <w:r>
        <w:fldChar w:fldCharType="end"/>
      </w:r>
      <w:bookmarkEnd w:id="3"/>
      <w:r>
        <w:t xml:space="preserve"> Mobility in Idle and Connected Mode</w:t>
      </w:r>
    </w:p>
    <w:p w14:paraId="0A5AF2D7" w14:textId="77777777" w:rsidR="0064269C" w:rsidRPr="00BC253A" w:rsidRDefault="0064269C" w:rsidP="00D1265C"/>
    <w:p w14:paraId="223006EB" w14:textId="77777777" w:rsidR="00D1265C" w:rsidRDefault="00D1265C" w:rsidP="00E85462"/>
    <w:p w14:paraId="4FBF3DBF" w14:textId="02242E43" w:rsidR="00F43E84" w:rsidRDefault="00F43E84" w:rsidP="00990BEB">
      <w:pPr>
        <w:pStyle w:val="Heading2"/>
      </w:pPr>
      <w:r>
        <w:t>Service Anchor</w:t>
      </w:r>
    </w:p>
    <w:p w14:paraId="79A9C85D" w14:textId="6FD399D5" w:rsidR="00F43E84" w:rsidRDefault="00625E08" w:rsidP="00F43E84">
      <w:r>
        <w:t xml:space="preserve">In the mobility </w:t>
      </w:r>
      <w:r w:rsidR="001152D2">
        <w:t>solution</w:t>
      </w:r>
      <w:r w:rsidR="007F5EAB">
        <w:t>s</w:t>
      </w:r>
      <w:r w:rsidR="001152D2">
        <w:t xml:space="preserve"> that</w:t>
      </w:r>
      <w:r>
        <w:t xml:space="preserve"> have been developed in Rel17 and Rel18</w:t>
      </w:r>
      <w:r w:rsidR="004804CD">
        <w:t xml:space="preserve">, </w:t>
      </w:r>
      <w:r w:rsidR="00E54437">
        <w:t>whereby</w:t>
      </w:r>
      <w:r w:rsidR="004804CD">
        <w:t xml:space="preserve"> the UE is handed out and handed back in, the service anchor ha</w:t>
      </w:r>
      <w:r w:rsidR="00EA5107">
        <w:t>s</w:t>
      </w:r>
      <w:r w:rsidR="004804CD">
        <w:t xml:space="preserve"> been the terrestrial network, and all the signalling was anchored in the terrestrial 5G core. </w:t>
      </w:r>
    </w:p>
    <w:p w14:paraId="77225171" w14:textId="1D1D9643" w:rsidR="004804CD" w:rsidRDefault="004804CD" w:rsidP="00F43E84">
      <w:r>
        <w:t xml:space="preserve">With </w:t>
      </w:r>
      <w:r w:rsidR="00EA5107">
        <w:t xml:space="preserve">the multi-orbit solution, this service anchor </w:t>
      </w:r>
      <w:r w:rsidR="00B2611C">
        <w:t xml:space="preserve">would </w:t>
      </w:r>
      <w:r w:rsidR="001152D2">
        <w:t>be in the satellite</w:t>
      </w:r>
      <w:r w:rsidR="00DA5E61">
        <w:t>’s</w:t>
      </w:r>
      <w:r w:rsidR="001152D2">
        <w:t xml:space="preserve"> </w:t>
      </w:r>
      <w:r w:rsidR="001F77B5">
        <w:t>5G Core N</w:t>
      </w:r>
      <w:r w:rsidR="001152D2">
        <w:t xml:space="preserve">etwork </w:t>
      </w:r>
      <w:r w:rsidR="00A840F1">
        <w:t xml:space="preserve">whereby the </w:t>
      </w:r>
      <w:r w:rsidR="00682B84">
        <w:t>VSAT is</w:t>
      </w:r>
      <w:r w:rsidR="00640923">
        <w:t xml:space="preserve"> handed between GEO, LEO or a </w:t>
      </w:r>
      <w:r w:rsidR="00B3746B">
        <w:t>terrestrial cell</w:t>
      </w:r>
      <w:r w:rsidR="00640923">
        <w:t>.</w:t>
      </w:r>
      <w:r w:rsidR="00B907A6">
        <w:t xml:space="preserve"> See following </w:t>
      </w:r>
      <w:r w:rsidR="00B907A6">
        <w:fldChar w:fldCharType="begin"/>
      </w:r>
      <w:r w:rsidR="00B907A6">
        <w:instrText xml:space="preserve"> REF _Ref199697346 \h </w:instrText>
      </w:r>
      <w:r w:rsidR="00B907A6">
        <w:fldChar w:fldCharType="separate"/>
      </w:r>
      <w:r w:rsidR="00B907A6">
        <w:t xml:space="preserve">Figure </w:t>
      </w:r>
      <w:r w:rsidR="00B907A6">
        <w:rPr>
          <w:noProof/>
        </w:rPr>
        <w:t>4</w:t>
      </w:r>
      <w:r w:rsidR="00B907A6">
        <w:fldChar w:fldCharType="end"/>
      </w:r>
    </w:p>
    <w:p w14:paraId="22E4A346" w14:textId="77777777" w:rsidR="005D1A6B" w:rsidRDefault="005D1A6B" w:rsidP="00690CCF">
      <w:pPr>
        <w:keepNext/>
      </w:pPr>
      <w:r>
        <w:rPr>
          <w:noProof/>
        </w:rPr>
        <w:lastRenderedPageBreak/>
        <w:drawing>
          <wp:inline distT="0" distB="0" distL="0" distR="0" wp14:anchorId="499DDD1F" wp14:editId="3D162C6B">
            <wp:extent cx="6120765" cy="4499610"/>
            <wp:effectExtent l="0" t="0" r="0" b="0"/>
            <wp:docPr id="133387208" name="Picture 3" descr="A diagram of a satellite networ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87208" name="Picture 3" descr="A diagram of a satellite network&#10;&#10;AI-generated content may be incorrect.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49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F24A7" w14:textId="6D6C2687" w:rsidR="005D1A6B" w:rsidRDefault="005D1A6B" w:rsidP="00690CCF">
      <w:pPr>
        <w:pStyle w:val="Caption"/>
        <w:jc w:val="both"/>
      </w:pPr>
      <w:bookmarkStart w:id="4" w:name="_Ref199697346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907A6">
        <w:rPr>
          <w:noProof/>
        </w:rPr>
        <w:t>4</w:t>
      </w:r>
      <w:r>
        <w:fldChar w:fldCharType="end"/>
      </w:r>
      <w:bookmarkEnd w:id="4"/>
      <w:r>
        <w:t xml:space="preserve"> Service Anchors </w:t>
      </w:r>
    </w:p>
    <w:p w14:paraId="733C86E5" w14:textId="0BFB2221" w:rsidR="006E5583" w:rsidRDefault="00AE00F9" w:rsidP="00690CCF">
      <w:r>
        <w:t xml:space="preserve">Mobility Scenarios </w:t>
      </w:r>
    </w:p>
    <w:p w14:paraId="7FD3C845" w14:textId="512428C2" w:rsidR="00E139DD" w:rsidRDefault="00E139DD" w:rsidP="00F43E84">
      <w:r>
        <w:t xml:space="preserve">With </w:t>
      </w:r>
      <w:r w:rsidR="006E5583">
        <w:t>the</w:t>
      </w:r>
      <w:r>
        <w:t xml:space="preserve"> multi-orbit approach, we envisage additional mobility scenarios</w:t>
      </w:r>
      <w:r w:rsidR="006E5583">
        <w:t xml:space="preserve"> such as </w:t>
      </w:r>
    </w:p>
    <w:p w14:paraId="4C7A5183" w14:textId="77777777" w:rsidR="004A10FA" w:rsidRDefault="004A10FA" w:rsidP="000522AE">
      <w:pPr>
        <w:pStyle w:val="ListParagraph"/>
        <w:numPr>
          <w:ilvl w:val="0"/>
          <w:numId w:val="14"/>
        </w:numPr>
        <w:overflowPunct/>
        <w:autoSpaceDE/>
        <w:autoSpaceDN/>
        <w:adjustRightInd/>
        <w:spacing w:after="160" w:line="259" w:lineRule="auto"/>
        <w:jc w:val="left"/>
        <w:textAlignment w:val="auto"/>
      </w:pPr>
      <w:r>
        <w:t>Scenario 1 Terrestrial Cell to/from LEO Cell</w:t>
      </w:r>
    </w:p>
    <w:p w14:paraId="0B95EFB3" w14:textId="77777777" w:rsidR="004A10FA" w:rsidRDefault="004A10FA" w:rsidP="000522AE">
      <w:pPr>
        <w:pStyle w:val="ListParagraph"/>
        <w:numPr>
          <w:ilvl w:val="0"/>
          <w:numId w:val="14"/>
        </w:numPr>
        <w:overflowPunct/>
        <w:autoSpaceDE/>
        <w:autoSpaceDN/>
        <w:adjustRightInd/>
        <w:spacing w:after="160" w:line="259" w:lineRule="auto"/>
        <w:jc w:val="left"/>
        <w:textAlignment w:val="auto"/>
      </w:pPr>
      <w:r>
        <w:t>Scenario 2 Terrestrial Cell to/from GEO Cell</w:t>
      </w:r>
    </w:p>
    <w:p w14:paraId="12196917" w14:textId="77777777" w:rsidR="004A10FA" w:rsidRDefault="004A10FA" w:rsidP="000522AE">
      <w:pPr>
        <w:pStyle w:val="ListParagraph"/>
        <w:numPr>
          <w:ilvl w:val="0"/>
          <w:numId w:val="14"/>
        </w:numPr>
        <w:overflowPunct/>
        <w:autoSpaceDE/>
        <w:autoSpaceDN/>
        <w:adjustRightInd/>
        <w:spacing w:after="160" w:line="259" w:lineRule="auto"/>
        <w:jc w:val="left"/>
        <w:textAlignment w:val="auto"/>
      </w:pPr>
      <w:r>
        <w:t>Scenario 3 LEO Cell to/from GEO Cell</w:t>
      </w:r>
    </w:p>
    <w:p w14:paraId="73E160A2" w14:textId="77777777" w:rsidR="004A10FA" w:rsidRDefault="004A10FA" w:rsidP="000522AE">
      <w:pPr>
        <w:pStyle w:val="ListParagraph"/>
        <w:numPr>
          <w:ilvl w:val="0"/>
          <w:numId w:val="14"/>
        </w:numPr>
        <w:overflowPunct/>
        <w:autoSpaceDE/>
        <w:autoSpaceDN/>
        <w:adjustRightInd/>
        <w:spacing w:after="160" w:line="259" w:lineRule="auto"/>
        <w:jc w:val="left"/>
        <w:textAlignment w:val="auto"/>
      </w:pPr>
      <w:r>
        <w:t>Scenario 4 GEO Cell t/from GEO Cell</w:t>
      </w:r>
    </w:p>
    <w:p w14:paraId="2845196B" w14:textId="77777777" w:rsidR="004A10FA" w:rsidRPr="004032EA" w:rsidRDefault="004A10FA" w:rsidP="000522AE">
      <w:pPr>
        <w:pStyle w:val="ListParagraph"/>
        <w:numPr>
          <w:ilvl w:val="0"/>
          <w:numId w:val="14"/>
        </w:numPr>
        <w:overflowPunct/>
        <w:autoSpaceDE/>
        <w:autoSpaceDN/>
        <w:adjustRightInd/>
        <w:spacing w:after="160" w:line="259" w:lineRule="auto"/>
        <w:jc w:val="left"/>
        <w:textAlignment w:val="auto"/>
      </w:pPr>
      <w:r>
        <w:t>Scenario 5 LEO Cell to/from LEO Cell</w:t>
      </w:r>
    </w:p>
    <w:p w14:paraId="36681ED8" w14:textId="204A44FB" w:rsidR="007313ED" w:rsidRDefault="009E7A39" w:rsidP="00F43E84">
      <w:r>
        <w:t xml:space="preserve">See following </w:t>
      </w:r>
      <w:r>
        <w:fldChar w:fldCharType="begin"/>
      </w:r>
      <w:r>
        <w:instrText xml:space="preserve"> REF _Ref199321379 \h </w:instrText>
      </w:r>
      <w:r>
        <w:fldChar w:fldCharType="separate"/>
      </w:r>
      <w:r w:rsidR="00B907A6">
        <w:t xml:space="preserve">Figure </w:t>
      </w:r>
      <w:r w:rsidR="00B907A6">
        <w:rPr>
          <w:noProof/>
        </w:rPr>
        <w:t>5</w:t>
      </w:r>
      <w:r>
        <w:fldChar w:fldCharType="end"/>
      </w:r>
      <w:r>
        <w:t xml:space="preserve">. </w:t>
      </w:r>
      <w:r w:rsidR="005E1596">
        <w:t xml:space="preserve">Scenarios </w:t>
      </w:r>
      <w:r w:rsidR="007313ED">
        <w:t xml:space="preserve">3-5 would require further </w:t>
      </w:r>
      <w:r w:rsidR="00CD0FD4">
        <w:t>analysis.</w:t>
      </w:r>
      <w:r w:rsidR="007313ED">
        <w:t xml:space="preserve"> </w:t>
      </w:r>
    </w:p>
    <w:p w14:paraId="4859E449" w14:textId="665258A7" w:rsidR="009D25C8" w:rsidRDefault="00D45256" w:rsidP="00F43E84">
      <w:r>
        <w:t xml:space="preserve">Although not shown MEO </w:t>
      </w:r>
      <w:r w:rsidR="00F258CA">
        <w:t xml:space="preserve">cells </w:t>
      </w:r>
      <w:r w:rsidR="006804D2">
        <w:t>could</w:t>
      </w:r>
      <w:r>
        <w:t xml:space="preserve"> also be part of the Mobility Scenarios </w:t>
      </w:r>
    </w:p>
    <w:p w14:paraId="0BFEE3EA" w14:textId="604EE7DD" w:rsidR="004A10FA" w:rsidRDefault="00B3746B" w:rsidP="00F43E84">
      <w:r>
        <w:t xml:space="preserve">Other </w:t>
      </w:r>
      <w:r w:rsidR="009E7A39">
        <w:t xml:space="preserve">handover </w:t>
      </w:r>
      <w:r>
        <w:t xml:space="preserve">scenarios </w:t>
      </w:r>
      <w:r w:rsidR="007D48B2">
        <w:t xml:space="preserve">could be possible. </w:t>
      </w:r>
    </w:p>
    <w:p w14:paraId="313ACFA3" w14:textId="77777777" w:rsidR="00497852" w:rsidRDefault="00497852" w:rsidP="004335DB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0D653ADE" wp14:editId="636FD94C">
            <wp:extent cx="6120765" cy="3118485"/>
            <wp:effectExtent l="0" t="0" r="0" b="5715"/>
            <wp:docPr id="1652593424" name="Picture 5" descr="A diagram of a networ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593424" name="Picture 5" descr="A diagram of a network&#10;&#10;AI-generated content may be incorrect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11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90D3C" w14:textId="4E21FE06" w:rsidR="00497852" w:rsidRDefault="00497852" w:rsidP="00497852">
      <w:pPr>
        <w:pStyle w:val="Caption"/>
        <w:jc w:val="both"/>
      </w:pPr>
      <w:bookmarkStart w:id="5" w:name="_Ref19932137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907A6">
        <w:rPr>
          <w:noProof/>
        </w:rPr>
        <w:t>5</w:t>
      </w:r>
      <w:r>
        <w:fldChar w:fldCharType="end"/>
      </w:r>
      <w:bookmarkEnd w:id="5"/>
      <w:r>
        <w:t xml:space="preserve"> Various Handover Scenarios</w:t>
      </w:r>
    </w:p>
    <w:p w14:paraId="65B597AA" w14:textId="77777777" w:rsidR="00587DF0" w:rsidRDefault="00587DF0" w:rsidP="00F43E84"/>
    <w:p w14:paraId="0EE7B679" w14:textId="70EDE272" w:rsidR="00404F00" w:rsidRDefault="00404F00" w:rsidP="00990BEB">
      <w:pPr>
        <w:pStyle w:val="Heading2"/>
      </w:pPr>
      <w:r>
        <w:t xml:space="preserve">Mobility Triggers </w:t>
      </w:r>
    </w:p>
    <w:p w14:paraId="4056A769" w14:textId="6CA69F8A" w:rsidR="000E4D4B" w:rsidRDefault="005E1B3D" w:rsidP="00404F00">
      <w:r>
        <w:t>For the VSAT to be handed from one cell to another</w:t>
      </w:r>
      <w:r w:rsidR="00E64156">
        <w:t xml:space="preserve"> </w:t>
      </w:r>
      <w:r w:rsidR="000E4D4B">
        <w:t xml:space="preserve">certain network condition </w:t>
      </w:r>
      <w:r w:rsidR="00FF3D0A">
        <w:t>must</w:t>
      </w:r>
      <w:r w:rsidR="000E4D4B">
        <w:t xml:space="preserve"> </w:t>
      </w:r>
      <w:r w:rsidR="00595EA4">
        <w:t>occur</w:t>
      </w:r>
      <w:r w:rsidR="000E4D4B">
        <w:t xml:space="preserve"> for the </w:t>
      </w:r>
      <w:r w:rsidR="00595EA4">
        <w:t>V</w:t>
      </w:r>
      <w:r w:rsidR="000E4D4B">
        <w:t>SAT to transition to another cell</w:t>
      </w:r>
      <w:r w:rsidR="00FF3D0A">
        <w:t xml:space="preserve"> these triggers are as follows</w:t>
      </w:r>
      <w:r w:rsidR="00B3746B">
        <w:t>:</w:t>
      </w:r>
    </w:p>
    <w:p w14:paraId="71ED3243" w14:textId="77777777" w:rsidR="00595EA4" w:rsidRPr="00431C05" w:rsidRDefault="00595EA4" w:rsidP="00990BEB">
      <w:pPr>
        <w:pStyle w:val="Heading3"/>
      </w:pPr>
      <w:r w:rsidRPr="00431C05">
        <w:t xml:space="preserve">Signal level based </w:t>
      </w:r>
    </w:p>
    <w:p w14:paraId="6AB61E87" w14:textId="4BEEA15E" w:rsidR="0051687A" w:rsidRDefault="00595EA4" w:rsidP="00595EA4">
      <w:r w:rsidRPr="00431C05">
        <w:t xml:space="preserve">The </w:t>
      </w:r>
      <w:r w:rsidR="0008000C">
        <w:t xml:space="preserve">VSAT </w:t>
      </w:r>
      <w:r w:rsidR="0008000C" w:rsidRPr="00431C05">
        <w:t>handover</w:t>
      </w:r>
      <w:r w:rsidRPr="00431C05">
        <w:t xml:space="preserve"> from weak to strong cell based on RSRP/RSRQ values</w:t>
      </w:r>
      <w:r>
        <w:t xml:space="preserve">. Hand-out and hand-in solution was completed in Rel17 and Rel18 </w:t>
      </w:r>
      <w:r w:rsidR="00B63337">
        <w:t>respectively.</w:t>
      </w:r>
    </w:p>
    <w:p w14:paraId="3A0E8B99" w14:textId="77777777" w:rsidR="0051687A" w:rsidRPr="00431C05" w:rsidRDefault="0051687A" w:rsidP="00990BEB">
      <w:pPr>
        <w:pStyle w:val="Heading3"/>
      </w:pPr>
      <w:r w:rsidRPr="00431C05">
        <w:t>Location Based</w:t>
      </w:r>
    </w:p>
    <w:p w14:paraId="4F14DEDF" w14:textId="5DAC17B6" w:rsidR="0051687A" w:rsidRDefault="0051687A" w:rsidP="00F81B71">
      <w:r w:rsidRPr="00431C05">
        <w:t>The</w:t>
      </w:r>
      <w:r w:rsidR="003A6D06">
        <w:t xml:space="preserve"> VSAT </w:t>
      </w:r>
      <w:r w:rsidRPr="00431C05">
        <w:t>handover is triggered by</w:t>
      </w:r>
      <w:r w:rsidR="00F81B71">
        <w:t xml:space="preserve"> V</w:t>
      </w:r>
      <w:r w:rsidR="003A6D06">
        <w:t xml:space="preserve">SAT’s </w:t>
      </w:r>
      <w:r w:rsidRPr="00431C05">
        <w:t>location on the ground</w:t>
      </w:r>
      <w:r w:rsidR="00211D81">
        <w:t>. This solution is GP</w:t>
      </w:r>
      <w:r w:rsidR="00A06C3C">
        <w:t>S</w:t>
      </w:r>
      <w:r w:rsidR="00211D81">
        <w:t xml:space="preserve"> </w:t>
      </w:r>
      <w:r w:rsidR="008636C2">
        <w:t>based,</w:t>
      </w:r>
      <w:r w:rsidR="00211D81">
        <w:t xml:space="preserve"> and it is currently being developed in Rel19 by RAN2.</w:t>
      </w:r>
    </w:p>
    <w:p w14:paraId="19AB4B53" w14:textId="3004B457" w:rsidR="006B34E9" w:rsidRDefault="006B34E9" w:rsidP="00F81B71">
      <w:r>
        <w:t xml:space="preserve">See following </w:t>
      </w:r>
      <w:r>
        <w:fldChar w:fldCharType="begin"/>
      </w:r>
      <w:r>
        <w:instrText xml:space="preserve"> REF _Ref199322705 \h </w:instrText>
      </w:r>
      <w:r>
        <w:fldChar w:fldCharType="separate"/>
      </w:r>
      <w:r w:rsidR="00B907A6">
        <w:t xml:space="preserve">Figure </w:t>
      </w:r>
      <w:r w:rsidR="00B907A6">
        <w:rPr>
          <w:noProof/>
        </w:rPr>
        <w:t>6</w:t>
      </w:r>
      <w:r>
        <w:fldChar w:fldCharType="end"/>
      </w:r>
    </w:p>
    <w:p w14:paraId="07E5AE7C" w14:textId="77777777" w:rsidR="006B34E9" w:rsidRDefault="006B34E9" w:rsidP="004335DB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39003400" wp14:editId="355EB948">
            <wp:extent cx="4155363" cy="3106068"/>
            <wp:effectExtent l="0" t="0" r="0" b="0"/>
            <wp:docPr id="1742473026" name="Picture 7" descr="A diagram of a handover based on locati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473026" name="Picture 7" descr="A diagram of a handover based on location&#10;&#10;AI-generated content may be incorrect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2417" cy="3111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4B039" w14:textId="1C2DE1BE" w:rsidR="006B34E9" w:rsidRPr="00431C05" w:rsidRDefault="006B34E9" w:rsidP="006B34E9">
      <w:pPr>
        <w:pStyle w:val="Caption"/>
        <w:jc w:val="both"/>
      </w:pPr>
      <w:bookmarkStart w:id="6" w:name="_Ref19932270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907A6">
        <w:rPr>
          <w:noProof/>
        </w:rPr>
        <w:t>6</w:t>
      </w:r>
      <w:r>
        <w:fldChar w:fldCharType="end"/>
      </w:r>
      <w:bookmarkEnd w:id="6"/>
      <w:r>
        <w:t xml:space="preserve"> Handover Based on Signal Strength and Location </w:t>
      </w:r>
      <w:r w:rsidR="008636C2">
        <w:t>Based</w:t>
      </w:r>
    </w:p>
    <w:p w14:paraId="5978432B" w14:textId="74F81785" w:rsidR="00FA7127" w:rsidRDefault="00FA7127" w:rsidP="00990BEB">
      <w:pPr>
        <w:pStyle w:val="Heading3"/>
      </w:pPr>
      <w:r>
        <w:t>Other Mobility Triggers</w:t>
      </w:r>
    </w:p>
    <w:p w14:paraId="097CEC87" w14:textId="2739F7BD" w:rsidR="002014B8" w:rsidRPr="00431C05" w:rsidRDefault="002014B8" w:rsidP="008C352B">
      <w:pPr>
        <w:pStyle w:val="ListParagraph"/>
        <w:numPr>
          <w:ilvl w:val="0"/>
          <w:numId w:val="18"/>
        </w:numPr>
      </w:pPr>
      <w:r w:rsidRPr="00431C05">
        <w:t>Time Based</w:t>
      </w:r>
      <w:r w:rsidR="00AA1957">
        <w:t xml:space="preserve">: </w:t>
      </w:r>
      <w:r w:rsidRPr="00431C05">
        <w:t xml:space="preserve">The handover trigger is based on the length of time a </w:t>
      </w:r>
      <w:r>
        <w:t>VSAT</w:t>
      </w:r>
      <w:r w:rsidRPr="00431C05">
        <w:t xml:space="preserve"> has remained in a particular </w:t>
      </w:r>
      <w:r w:rsidR="00B63337" w:rsidRPr="00431C05">
        <w:t>cell.</w:t>
      </w:r>
      <w:r w:rsidRPr="00431C05">
        <w:t xml:space="preserve"> </w:t>
      </w:r>
    </w:p>
    <w:p w14:paraId="46F12656" w14:textId="75E1CC99" w:rsidR="002014B8" w:rsidRPr="00431C05" w:rsidRDefault="002014B8" w:rsidP="00133D46">
      <w:pPr>
        <w:pStyle w:val="ListParagraph"/>
        <w:numPr>
          <w:ilvl w:val="0"/>
          <w:numId w:val="18"/>
        </w:numPr>
      </w:pPr>
      <w:r w:rsidRPr="00431C05">
        <w:t>Load Balancing</w:t>
      </w:r>
      <w:r w:rsidR="00AA1957">
        <w:t xml:space="preserve">: </w:t>
      </w:r>
      <w:r w:rsidRPr="00431C05">
        <w:t xml:space="preserve">The </w:t>
      </w:r>
      <w:r w:rsidR="005E031F">
        <w:t xml:space="preserve">VSAT </w:t>
      </w:r>
      <w:r w:rsidRPr="00431C05">
        <w:t>is pushed to another less-</w:t>
      </w:r>
      <w:r w:rsidR="00FE5E62">
        <w:t>congested</w:t>
      </w:r>
      <w:r w:rsidRPr="00431C05">
        <w:t xml:space="preserve"> cell due to cell </w:t>
      </w:r>
      <w:r w:rsidR="00B63337" w:rsidRPr="00431C05">
        <w:t>congestion.</w:t>
      </w:r>
    </w:p>
    <w:p w14:paraId="5BA5D8C2" w14:textId="7272F999" w:rsidR="002014B8" w:rsidRDefault="002014B8" w:rsidP="00C83F89">
      <w:pPr>
        <w:pStyle w:val="ListParagraph"/>
        <w:numPr>
          <w:ilvl w:val="0"/>
          <w:numId w:val="18"/>
        </w:numPr>
      </w:pPr>
      <w:r w:rsidRPr="00431C05">
        <w:t>Service Based</w:t>
      </w:r>
      <w:r w:rsidR="00FE5E62">
        <w:t xml:space="preserve">: </w:t>
      </w:r>
      <w:r w:rsidRPr="00431C05">
        <w:t xml:space="preserve">The </w:t>
      </w:r>
      <w:r w:rsidR="005E031F">
        <w:t>VSAT</w:t>
      </w:r>
      <w:r w:rsidRPr="00431C05">
        <w:t xml:space="preserve"> is pushed to another cell due to service </w:t>
      </w:r>
      <w:r w:rsidR="00B63337" w:rsidRPr="00431C05">
        <w:t>requirements.</w:t>
      </w:r>
      <w:r w:rsidRPr="00431C05">
        <w:t xml:space="preserve"> </w:t>
      </w:r>
    </w:p>
    <w:p w14:paraId="2E7A1E06" w14:textId="77777777" w:rsidR="00FE5E62" w:rsidRDefault="002014B8" w:rsidP="00305206">
      <w:pPr>
        <w:pStyle w:val="ListParagraph"/>
        <w:numPr>
          <w:ilvl w:val="0"/>
          <w:numId w:val="18"/>
        </w:numPr>
      </w:pPr>
      <w:r>
        <w:t xml:space="preserve">User Priority Based </w:t>
      </w:r>
    </w:p>
    <w:p w14:paraId="5BC351D4" w14:textId="3FDE51B3" w:rsidR="002014B8" w:rsidRDefault="002014B8" w:rsidP="00FE5E62">
      <w:pPr>
        <w:pStyle w:val="ListParagraph"/>
        <w:numPr>
          <w:ilvl w:val="1"/>
          <w:numId w:val="18"/>
        </w:numPr>
      </w:pPr>
      <w:r>
        <w:t>Mission</w:t>
      </w:r>
      <w:r w:rsidR="0008000C">
        <w:t>-</w:t>
      </w:r>
      <w:r>
        <w:t xml:space="preserve">critical users have higher </w:t>
      </w:r>
      <w:r w:rsidR="00B63337">
        <w:t>priority.</w:t>
      </w:r>
    </w:p>
    <w:p w14:paraId="6F272C39" w14:textId="4EF12841" w:rsidR="002014B8" w:rsidRDefault="002014B8" w:rsidP="00FE5E62">
      <w:pPr>
        <w:pStyle w:val="ListParagraph"/>
        <w:numPr>
          <w:ilvl w:val="1"/>
          <w:numId w:val="18"/>
        </w:numPr>
      </w:pPr>
      <w:r>
        <w:t xml:space="preserve">Emergency service users have higher priority over regular </w:t>
      </w:r>
      <w:r w:rsidR="00B63337">
        <w:t>users.</w:t>
      </w:r>
    </w:p>
    <w:p w14:paraId="787497DC" w14:textId="77777777" w:rsidR="005E031F" w:rsidRDefault="005E031F" w:rsidP="00FE5E62">
      <w:pPr>
        <w:pStyle w:val="ListParagraph"/>
        <w:numPr>
          <w:ilvl w:val="1"/>
          <w:numId w:val="18"/>
        </w:numPr>
      </w:pPr>
      <w:r>
        <w:t>Gold customers have priority over regular users,</w:t>
      </w:r>
    </w:p>
    <w:p w14:paraId="1E76AD2C" w14:textId="08D5F541" w:rsidR="00761E11" w:rsidRDefault="00761E11" w:rsidP="00761E11">
      <w:pPr>
        <w:pStyle w:val="ListParagraph"/>
        <w:numPr>
          <w:ilvl w:val="0"/>
          <w:numId w:val="18"/>
        </w:numPr>
      </w:pPr>
      <w:r>
        <w:t>Regulatory Triggers</w:t>
      </w:r>
    </w:p>
    <w:p w14:paraId="0EA049A8" w14:textId="69F28DF8" w:rsidR="00761E11" w:rsidRDefault="00761E11" w:rsidP="00761E11">
      <w:pPr>
        <w:pStyle w:val="ListParagraph"/>
        <w:numPr>
          <w:ilvl w:val="1"/>
          <w:numId w:val="18"/>
        </w:numPr>
      </w:pPr>
      <w:r>
        <w:t xml:space="preserve">VSAT is </w:t>
      </w:r>
      <w:r w:rsidR="00D07C78">
        <w:t xml:space="preserve">triggered to handover to a new cell due to Regional Regulatory Requirements </w:t>
      </w:r>
    </w:p>
    <w:p w14:paraId="1455A9CE" w14:textId="16045A0A" w:rsidR="00331FA3" w:rsidRDefault="00153BD1" w:rsidP="00331FA3">
      <w:pPr>
        <w:pStyle w:val="ListParagraph"/>
        <w:numPr>
          <w:ilvl w:val="0"/>
          <w:numId w:val="18"/>
        </w:numPr>
      </w:pPr>
      <w:r>
        <w:t>Elevation Based Triggers</w:t>
      </w:r>
    </w:p>
    <w:p w14:paraId="773C6B74" w14:textId="7CF1E79A" w:rsidR="00153BD1" w:rsidRDefault="00AE0D99" w:rsidP="00153BD1">
      <w:pPr>
        <w:pStyle w:val="ListParagraph"/>
        <w:numPr>
          <w:ilvl w:val="1"/>
          <w:numId w:val="18"/>
        </w:numPr>
      </w:pPr>
      <w:r>
        <w:t>NGSO satellite elevation above the ground triggers handover to another cell</w:t>
      </w:r>
    </w:p>
    <w:p w14:paraId="2ADCECC9" w14:textId="77777777" w:rsidR="005E031F" w:rsidRDefault="005E031F" w:rsidP="002014B8"/>
    <w:p w14:paraId="1A59F2BD" w14:textId="5A7FEBE7" w:rsidR="0049542D" w:rsidRDefault="0049542D" w:rsidP="0049542D">
      <w:pPr>
        <w:pStyle w:val="Heading2"/>
      </w:pPr>
      <w:r>
        <w:t>Handover Type</w:t>
      </w:r>
    </w:p>
    <w:p w14:paraId="1514D9D1" w14:textId="77777777" w:rsidR="00036DEE" w:rsidRPr="00431C05" w:rsidRDefault="00036DEE" w:rsidP="00036DEE">
      <w:pPr>
        <w:pStyle w:val="Heading3"/>
      </w:pPr>
      <w:r w:rsidRPr="00431C05">
        <w:t>Terrestrial to Non-Terrestrial Cell</w:t>
      </w:r>
    </w:p>
    <w:p w14:paraId="5BF4EE68" w14:textId="77777777" w:rsidR="00036DEE" w:rsidRPr="00431C05" w:rsidRDefault="00036DEE" w:rsidP="000522AE">
      <w:pPr>
        <w:pStyle w:val="ListParagraph"/>
        <w:numPr>
          <w:ilvl w:val="0"/>
          <w:numId w:val="17"/>
        </w:numPr>
        <w:overflowPunct/>
        <w:autoSpaceDE/>
        <w:autoSpaceDN/>
        <w:adjustRightInd/>
        <w:spacing w:after="160" w:line="259" w:lineRule="auto"/>
        <w:jc w:val="left"/>
        <w:textAlignment w:val="auto"/>
      </w:pPr>
      <w:r w:rsidRPr="00431C05">
        <w:t xml:space="preserve">Baseline Handover (BHO) </w:t>
      </w:r>
    </w:p>
    <w:p w14:paraId="5E6AF08F" w14:textId="77777777" w:rsidR="00036DEE" w:rsidRPr="00431C05" w:rsidRDefault="00036DEE" w:rsidP="000522AE">
      <w:pPr>
        <w:pStyle w:val="ListParagraph"/>
        <w:numPr>
          <w:ilvl w:val="0"/>
          <w:numId w:val="17"/>
        </w:numPr>
        <w:overflowPunct/>
        <w:autoSpaceDE/>
        <w:autoSpaceDN/>
        <w:adjustRightInd/>
        <w:spacing w:after="160" w:line="259" w:lineRule="auto"/>
        <w:jc w:val="left"/>
        <w:textAlignment w:val="auto"/>
      </w:pPr>
      <w:r w:rsidRPr="00431C05">
        <w:t xml:space="preserve">Conditional Handover (CHO) </w:t>
      </w:r>
    </w:p>
    <w:p w14:paraId="479B838D" w14:textId="77777777" w:rsidR="00036DEE" w:rsidRPr="00431C05" w:rsidRDefault="00036DEE" w:rsidP="00036DEE">
      <w:pPr>
        <w:pStyle w:val="Heading3"/>
      </w:pPr>
      <w:r w:rsidRPr="00431C05">
        <w:t xml:space="preserve">GSO to NGSO Cell Handover </w:t>
      </w:r>
    </w:p>
    <w:p w14:paraId="34129DC0" w14:textId="77777777" w:rsidR="00036DEE" w:rsidRDefault="00036DEE" w:rsidP="000522AE">
      <w:pPr>
        <w:pStyle w:val="ListParagraph"/>
        <w:numPr>
          <w:ilvl w:val="0"/>
          <w:numId w:val="16"/>
        </w:numPr>
      </w:pPr>
      <w:r w:rsidRPr="00431C05">
        <w:t xml:space="preserve">GEO to LEO Cell and vice versa via the 5G Core network </w:t>
      </w:r>
    </w:p>
    <w:p w14:paraId="69C5220A" w14:textId="2FEF996E" w:rsidR="000B7A4B" w:rsidRDefault="000B7A4B" w:rsidP="000522AE">
      <w:pPr>
        <w:pStyle w:val="ListParagraph"/>
        <w:numPr>
          <w:ilvl w:val="0"/>
          <w:numId w:val="16"/>
        </w:numPr>
      </w:pPr>
      <w:r>
        <w:t xml:space="preserve">GEO to LEO cell and vice </w:t>
      </w:r>
      <w:r w:rsidR="008E008E">
        <w:t>versa</w:t>
      </w:r>
      <w:r>
        <w:t xml:space="preserve"> through inter-satellite links </w:t>
      </w:r>
    </w:p>
    <w:p w14:paraId="001500B5" w14:textId="28523A11" w:rsidR="008E6925" w:rsidRDefault="007635C5" w:rsidP="00970CB4">
      <w:pPr>
        <w:pStyle w:val="Heading3"/>
      </w:pPr>
      <w:r>
        <w:t>NGSO to NGSO Handover</w:t>
      </w:r>
    </w:p>
    <w:p w14:paraId="38AD9B64" w14:textId="79501650" w:rsidR="007635C5" w:rsidRPr="007635C5" w:rsidRDefault="007635C5" w:rsidP="00690CCF">
      <w:pPr>
        <w:pStyle w:val="ListParagraph"/>
        <w:numPr>
          <w:ilvl w:val="0"/>
          <w:numId w:val="22"/>
        </w:numPr>
      </w:pPr>
      <w:r>
        <w:t xml:space="preserve">Handover between to LEO Cells or LEO to MEO cells </w:t>
      </w:r>
    </w:p>
    <w:p w14:paraId="0CA30FA6" w14:textId="0F31AF0B" w:rsidR="00702D9C" w:rsidRDefault="00A10DBF" w:rsidP="00970CB4">
      <w:pPr>
        <w:pStyle w:val="Heading3"/>
      </w:pPr>
      <w:r>
        <w:t>Intra-Satellite Handover</w:t>
      </w:r>
    </w:p>
    <w:p w14:paraId="20DC5CB0" w14:textId="14A2127E" w:rsidR="00970CB4" w:rsidRPr="00970CB4" w:rsidRDefault="00970CB4" w:rsidP="00970CB4">
      <w:pPr>
        <w:pStyle w:val="ListParagraph"/>
        <w:numPr>
          <w:ilvl w:val="0"/>
          <w:numId w:val="19"/>
        </w:numPr>
      </w:pPr>
      <w:r>
        <w:t>Intra-satellite handover between smaller GEO Cells</w:t>
      </w:r>
      <w:r w:rsidR="00F26835">
        <w:t xml:space="preserve">; local gNodeB </w:t>
      </w:r>
      <w:r w:rsidR="00B63337">
        <w:t>switching.</w:t>
      </w:r>
    </w:p>
    <w:p w14:paraId="33AE2243" w14:textId="3DBAD8AB" w:rsidR="00595EA4" w:rsidRDefault="00194FBC" w:rsidP="00990BEB">
      <w:pPr>
        <w:pStyle w:val="Heading2"/>
      </w:pPr>
      <w:r>
        <w:lastRenderedPageBreak/>
        <w:t xml:space="preserve">RAN </w:t>
      </w:r>
      <w:r w:rsidR="009256CE">
        <w:t xml:space="preserve">Network Architecture </w:t>
      </w:r>
    </w:p>
    <w:p w14:paraId="70C51BE7" w14:textId="7B9267BF" w:rsidR="00ED67C2" w:rsidRDefault="00194FBC" w:rsidP="001E78C9">
      <w:r>
        <w:t xml:space="preserve">RAN </w:t>
      </w:r>
      <w:r w:rsidR="005A292F">
        <w:t>Transparent</w:t>
      </w:r>
      <w:r w:rsidR="00533962">
        <w:t xml:space="preserve"> and </w:t>
      </w:r>
      <w:r w:rsidR="005A292F">
        <w:t>Regenerative</w:t>
      </w:r>
      <w:r w:rsidR="00533962">
        <w:t xml:space="preserve"> architecture</w:t>
      </w:r>
      <w:r>
        <w:t>s</w:t>
      </w:r>
      <w:r w:rsidR="00533962">
        <w:t xml:space="preserve"> offer </w:t>
      </w:r>
      <w:r w:rsidR="005A292F">
        <w:t xml:space="preserve">several </w:t>
      </w:r>
      <w:r w:rsidR="00ED67C2">
        <w:t xml:space="preserve">solutions </w:t>
      </w:r>
      <w:r w:rsidR="005A292F">
        <w:t>for handover</w:t>
      </w:r>
      <w:r w:rsidR="008B68BB">
        <w:t xml:space="preserve">: depending on the implementation and </w:t>
      </w:r>
      <w:r w:rsidR="003D741A">
        <w:t>throughput</w:t>
      </w:r>
      <w:r w:rsidR="008B68BB">
        <w:t xml:space="preserve"> capacity </w:t>
      </w:r>
      <w:r w:rsidR="00C75FA6">
        <w:t xml:space="preserve">available </w:t>
      </w:r>
      <w:r w:rsidR="008B68BB">
        <w:t xml:space="preserve">on the </w:t>
      </w:r>
      <w:r w:rsidR="003D741A">
        <w:t>f</w:t>
      </w:r>
      <w:r w:rsidR="008B68BB">
        <w:t xml:space="preserve">eeder links, </w:t>
      </w:r>
      <w:r w:rsidR="003D741A">
        <w:t xml:space="preserve">few options are </w:t>
      </w:r>
      <w:r w:rsidR="004B3AAC">
        <w:t>available:</w:t>
      </w:r>
      <w:r w:rsidR="003D741A">
        <w:t xml:space="preserve"> </w:t>
      </w:r>
    </w:p>
    <w:p w14:paraId="0BC1D535" w14:textId="0E4A2B30" w:rsidR="009E65D5" w:rsidRDefault="00E8549F" w:rsidP="000522AE">
      <w:pPr>
        <w:pStyle w:val="ListParagraph"/>
        <w:numPr>
          <w:ilvl w:val="0"/>
          <w:numId w:val="15"/>
        </w:numPr>
      </w:pPr>
      <w:r>
        <w:t>Intra</w:t>
      </w:r>
      <w:r w:rsidR="004C1837">
        <w:t>-</w:t>
      </w:r>
      <w:r w:rsidR="00D25DFD">
        <w:t xml:space="preserve">gNodeB </w:t>
      </w:r>
      <w:r w:rsidR="00875D36">
        <w:t xml:space="preserve">handover </w:t>
      </w:r>
      <w:r w:rsidR="009E65D5">
        <w:t xml:space="preserve">through </w:t>
      </w:r>
      <w:r w:rsidR="00673EFC">
        <w:t>Xn interface</w:t>
      </w:r>
      <w:r w:rsidR="00784F92">
        <w:t xml:space="preserve"> with Regenerative Architecture</w:t>
      </w:r>
      <w:r w:rsidR="00673EFC">
        <w:t xml:space="preserve"> </w:t>
      </w:r>
    </w:p>
    <w:p w14:paraId="3B4108EF" w14:textId="75368E6D" w:rsidR="00D90B04" w:rsidRDefault="0044054C" w:rsidP="000522AE">
      <w:pPr>
        <w:pStyle w:val="ListParagraph"/>
        <w:numPr>
          <w:ilvl w:val="0"/>
          <w:numId w:val="15"/>
        </w:numPr>
      </w:pPr>
      <w:r>
        <w:t>Intra gN</w:t>
      </w:r>
      <w:r w:rsidR="003362A7">
        <w:t xml:space="preserve">odeB </w:t>
      </w:r>
      <w:r>
        <w:t xml:space="preserve">handover </w:t>
      </w:r>
      <w:r w:rsidR="003912C9">
        <w:t>with CU-DU split</w:t>
      </w:r>
      <w:r w:rsidR="00D90B04">
        <w:t xml:space="preserve"> with Xn-C or NG handover</w:t>
      </w:r>
      <w:r w:rsidR="00FE4F5F">
        <w:t>, with Sp</w:t>
      </w:r>
      <w:r w:rsidR="004140C5">
        <w:t xml:space="preserve">lit regenerative architecture </w:t>
      </w:r>
    </w:p>
    <w:p w14:paraId="7A5B4240" w14:textId="341063B5" w:rsidR="004C1837" w:rsidRDefault="00D90B04" w:rsidP="000522AE">
      <w:pPr>
        <w:pStyle w:val="ListParagraph"/>
        <w:numPr>
          <w:ilvl w:val="0"/>
          <w:numId w:val="15"/>
        </w:numPr>
      </w:pPr>
      <w:r>
        <w:t xml:space="preserve">  </w:t>
      </w:r>
      <w:r w:rsidR="00B05017">
        <w:t xml:space="preserve">Intra gNodeB handover with Xn-C or </w:t>
      </w:r>
      <w:r w:rsidR="00FE4F5F">
        <w:t xml:space="preserve">NG handover, with Transparent Architecture </w:t>
      </w:r>
    </w:p>
    <w:p w14:paraId="466D28E6" w14:textId="28BCED4A" w:rsidR="004B3AAC" w:rsidRDefault="004B3AAC" w:rsidP="000522AE">
      <w:pPr>
        <w:pStyle w:val="ListParagraph"/>
        <w:numPr>
          <w:ilvl w:val="0"/>
          <w:numId w:val="15"/>
        </w:numPr>
      </w:pPr>
      <w:r>
        <w:t xml:space="preserve">See following </w:t>
      </w:r>
      <w:r>
        <w:fldChar w:fldCharType="begin"/>
      </w:r>
      <w:r>
        <w:instrText xml:space="preserve"> REF _Ref199368284 \h </w:instrText>
      </w:r>
      <w:r>
        <w:fldChar w:fldCharType="separate"/>
      </w:r>
      <w:r w:rsidR="00B907A6">
        <w:t xml:space="preserve">Figure </w:t>
      </w:r>
      <w:r w:rsidR="00B907A6">
        <w:rPr>
          <w:noProof/>
        </w:rPr>
        <w:t>7</w:t>
      </w:r>
      <w:r>
        <w:fldChar w:fldCharType="end"/>
      </w:r>
    </w:p>
    <w:p w14:paraId="5DC8E60D" w14:textId="7EC3233F" w:rsidR="0062575A" w:rsidRDefault="004B3AAC" w:rsidP="00690CCF">
      <w:pPr>
        <w:keepNext/>
      </w:pPr>
      <w:r>
        <w:rPr>
          <w:noProof/>
        </w:rPr>
        <w:drawing>
          <wp:inline distT="0" distB="0" distL="0" distR="0" wp14:anchorId="1F2C1AD4" wp14:editId="2A1D4293">
            <wp:extent cx="6120765" cy="1532255"/>
            <wp:effectExtent l="0" t="0" r="0" b="0"/>
            <wp:docPr id="1039227055" name="Picture 2" descr="A blue and black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227055" name="Picture 2" descr="A blue and black diagram&#10;&#10;AI-generated content may be incorrect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53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4B24E" w14:textId="5A862E29" w:rsidR="004140C5" w:rsidRPr="001E78C9" w:rsidRDefault="0062575A" w:rsidP="00690CCF">
      <w:pPr>
        <w:pStyle w:val="Caption"/>
        <w:jc w:val="both"/>
      </w:pPr>
      <w:bookmarkStart w:id="7" w:name="_Ref19936828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907A6">
        <w:rPr>
          <w:noProof/>
        </w:rPr>
        <w:t>7</w:t>
      </w:r>
      <w:r>
        <w:fldChar w:fldCharType="end"/>
      </w:r>
      <w:bookmarkEnd w:id="7"/>
      <w:r>
        <w:t xml:space="preserve"> Several Network Architectures</w:t>
      </w:r>
    </w:p>
    <w:p w14:paraId="14B3FFA7" w14:textId="7CA4ACE3" w:rsidR="00BD167F" w:rsidRDefault="00BD167F" w:rsidP="00BD167F">
      <w:pPr>
        <w:pStyle w:val="Heading1"/>
      </w:pPr>
      <w:r>
        <w:t>Inter-Network Handover</w:t>
      </w:r>
    </w:p>
    <w:p w14:paraId="51FCE30B" w14:textId="7B51E163" w:rsidR="00BD167F" w:rsidRDefault="00BD167F" w:rsidP="00BD167F">
      <w:r>
        <w:t>To provide mobility between Terrestrial and Non-Terrestrial networks</w:t>
      </w:r>
      <w:r w:rsidR="00792DB7">
        <w:t>, t</w:t>
      </w:r>
      <w:r>
        <w:t xml:space="preserve">he conventional handover would be through 5G Core networks. In the example shown in the following </w:t>
      </w:r>
      <w:r>
        <w:fldChar w:fldCharType="begin"/>
      </w:r>
      <w:r>
        <w:instrText xml:space="preserve"> REF _Ref199350390 \h </w:instrText>
      </w:r>
      <w:r>
        <w:fldChar w:fldCharType="separate"/>
      </w:r>
      <w:r w:rsidR="00B907A6">
        <w:t xml:space="preserve">Figure </w:t>
      </w:r>
      <w:r w:rsidR="00B907A6">
        <w:rPr>
          <w:noProof/>
        </w:rPr>
        <w:t>8</w:t>
      </w:r>
      <w:r>
        <w:fldChar w:fldCharType="end"/>
      </w:r>
      <w:r>
        <w:t xml:space="preserve"> illustrates a typical handover between GEO, LEO and Terrestrial network through three separate core networks.</w:t>
      </w:r>
    </w:p>
    <w:p w14:paraId="4BFF260F" w14:textId="3AF88C4A" w:rsidR="00DD7C8E" w:rsidRDefault="00DD7C8E" w:rsidP="00BD167F">
      <w:r>
        <w:t xml:space="preserve">With the 5G Core implementation this mobility between various 5G Cores </w:t>
      </w:r>
      <w:r w:rsidR="006804D2">
        <w:t>is</w:t>
      </w:r>
      <w:r>
        <w:t xml:space="preserve"> </w:t>
      </w:r>
      <w:r w:rsidR="00792DB7">
        <w:t>achieved</w:t>
      </w:r>
      <w:r>
        <w:t xml:space="preserve"> through the N32 Interface. </w:t>
      </w:r>
      <w:r w:rsidR="008D22BD">
        <w:t xml:space="preserve">See following </w:t>
      </w:r>
      <w:r w:rsidR="008D22BD">
        <w:fldChar w:fldCharType="begin"/>
      </w:r>
      <w:r w:rsidR="008D22BD">
        <w:instrText xml:space="preserve"> REF _Ref199350390 \h </w:instrText>
      </w:r>
      <w:r w:rsidR="008D22BD">
        <w:fldChar w:fldCharType="separate"/>
      </w:r>
      <w:r w:rsidR="008D22BD">
        <w:t xml:space="preserve">Figure </w:t>
      </w:r>
      <w:r w:rsidR="008D22BD">
        <w:rPr>
          <w:noProof/>
        </w:rPr>
        <w:t>8</w:t>
      </w:r>
      <w:r w:rsidR="008D22BD">
        <w:fldChar w:fldCharType="end"/>
      </w:r>
    </w:p>
    <w:p w14:paraId="064289E6" w14:textId="7B01FADE" w:rsidR="001D0B01" w:rsidRDefault="001D0B01" w:rsidP="00690CCF">
      <w:pPr>
        <w:jc w:val="center"/>
      </w:pPr>
      <w:r>
        <w:rPr>
          <w:noProof/>
        </w:rPr>
        <w:drawing>
          <wp:inline distT="0" distB="0" distL="0" distR="0" wp14:anchorId="16021E7F" wp14:editId="5C78191B">
            <wp:extent cx="4080681" cy="3408922"/>
            <wp:effectExtent l="0" t="0" r="0" b="1270"/>
            <wp:docPr id="1227820719" name="Picture 1" descr="A diagram of a satellite networ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820719" name="Picture 1" descr="A diagram of a satellite network&#10;&#10;AI-generated content may be incorrect.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3925" cy="3411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E4A0B" w14:textId="287DC24E" w:rsidR="00BD167F" w:rsidRDefault="001D0B01" w:rsidP="00690CCF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7B93E29B" wp14:editId="12C64CAC">
            <wp:extent cx="4042800" cy="3470400"/>
            <wp:effectExtent l="0" t="0" r="0" b="0"/>
            <wp:docPr id="1070287044" name="Picture 2" descr="A diagram of a satellite networ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287044" name="Picture 2" descr="A diagram of a satellite network&#10;&#10;AI-generated content may be incorrect.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2800" cy="347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2C859" w14:textId="133538ED" w:rsidR="00BD167F" w:rsidRDefault="00BD167F" w:rsidP="00690CCF">
      <w:pPr>
        <w:pStyle w:val="Caption"/>
        <w:jc w:val="both"/>
      </w:pPr>
      <w:bookmarkStart w:id="8" w:name="_Ref19935039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907A6">
        <w:rPr>
          <w:noProof/>
        </w:rPr>
        <w:t>8</w:t>
      </w:r>
      <w:r>
        <w:fldChar w:fldCharType="end"/>
      </w:r>
      <w:bookmarkEnd w:id="8"/>
      <w:r>
        <w:t xml:space="preserve"> Inter-Network Mobility Solution Through </w:t>
      </w:r>
      <w:r w:rsidR="00DD7C8E">
        <w:t>Various</w:t>
      </w:r>
      <w:r>
        <w:t xml:space="preserve"> 5G Core Networks</w:t>
      </w:r>
    </w:p>
    <w:p w14:paraId="6564C8E5" w14:textId="6D258C48" w:rsidR="00BD167F" w:rsidRPr="00BD167F" w:rsidRDefault="00BD167F" w:rsidP="00BD167F"/>
    <w:p w14:paraId="01E4FDAE" w14:textId="649F97B1" w:rsidR="00C354AE" w:rsidRDefault="00865F29" w:rsidP="00865F29">
      <w:pPr>
        <w:pStyle w:val="Heading2"/>
      </w:pPr>
      <w:r>
        <w:t>Number of Neighbouring Cells</w:t>
      </w:r>
    </w:p>
    <w:p w14:paraId="3A8269AB" w14:textId="632D11B3" w:rsidR="00840A1C" w:rsidRDefault="003B6813" w:rsidP="00404F00">
      <w:r>
        <w:t xml:space="preserve">In the conventional TN-NTN handover, the </w:t>
      </w:r>
      <w:r w:rsidR="00840A1C">
        <w:t>VSAT would see up to 8 satellite neighbouring cells</w:t>
      </w:r>
      <w:r w:rsidR="000E1A3C">
        <w:t>, assuming that the service anchor is the terrestrial network.</w:t>
      </w:r>
    </w:p>
    <w:p w14:paraId="311CF3A8" w14:textId="3370F430" w:rsidR="000E1A3C" w:rsidRDefault="000E1A3C" w:rsidP="00404F00">
      <w:r>
        <w:t xml:space="preserve">In the multi-orbit concept, </w:t>
      </w:r>
      <w:r w:rsidR="00960DBE">
        <w:t xml:space="preserve">additional </w:t>
      </w:r>
      <w:r w:rsidR="0029030C">
        <w:t>neighbouring</w:t>
      </w:r>
      <w:r w:rsidR="00960DBE">
        <w:t xml:space="preserve"> cells would be </w:t>
      </w:r>
      <w:r w:rsidR="0029030C">
        <w:t xml:space="preserve">visible </w:t>
      </w:r>
      <w:r w:rsidR="00CD7E9F">
        <w:t>to the VSAT</w:t>
      </w:r>
      <w:r w:rsidR="00FA2301">
        <w:t xml:space="preserve"> and the active neighbouring cells available to the VSAT could be up to 16 cells. These would be a combination of GEO, LEO and Terrestrial cells.</w:t>
      </w:r>
      <w:r w:rsidR="00BA2E39">
        <w:t xml:space="preserve"> </w:t>
      </w:r>
      <w:r w:rsidR="008C02A7">
        <w:t>Moreover,</w:t>
      </w:r>
      <w:r w:rsidR="00BA2E39">
        <w:t xml:space="preserve"> modern GEO </w:t>
      </w:r>
      <w:r w:rsidR="008E2595">
        <w:t>Satellites, to</w:t>
      </w:r>
      <w:r w:rsidR="00422555">
        <w:t xml:space="preserve"> make more efficient use of the radio resources, are designed to provide smaller GEO cells on the ground</w:t>
      </w:r>
      <w:r w:rsidR="00E14DCF">
        <w:t>;</w:t>
      </w:r>
      <w:r w:rsidR="00422555">
        <w:t xml:space="preserve"> </w:t>
      </w:r>
      <w:r w:rsidR="00F20A2C">
        <w:t>therefore,</w:t>
      </w:r>
      <w:r w:rsidR="008E2595">
        <w:t xml:space="preserve"> the VSAT would see more denser concentration of GEO Cells in i</w:t>
      </w:r>
      <w:r w:rsidR="00E14DCF">
        <w:t>t</w:t>
      </w:r>
      <w:r w:rsidR="008E2595">
        <w:t>s s</w:t>
      </w:r>
      <w:r w:rsidR="00B410C7">
        <w:t xml:space="preserve">urrounding. </w:t>
      </w:r>
      <w:r w:rsidR="008C02A7">
        <w:t xml:space="preserve">See following </w:t>
      </w:r>
      <w:r w:rsidR="008C02A7">
        <w:fldChar w:fldCharType="begin"/>
      </w:r>
      <w:r w:rsidR="008C02A7">
        <w:instrText xml:space="preserve"> REF _Ref199326905 \h </w:instrText>
      </w:r>
      <w:r w:rsidR="008C02A7">
        <w:fldChar w:fldCharType="separate"/>
      </w:r>
      <w:r w:rsidR="00B907A6">
        <w:t xml:space="preserve">Figure </w:t>
      </w:r>
      <w:r w:rsidR="00B907A6">
        <w:rPr>
          <w:noProof/>
        </w:rPr>
        <w:t>9</w:t>
      </w:r>
      <w:r w:rsidR="008C02A7">
        <w:fldChar w:fldCharType="end"/>
      </w:r>
      <w:r w:rsidR="008C02A7">
        <w:t>:</w:t>
      </w:r>
    </w:p>
    <w:p w14:paraId="6E4DA98F" w14:textId="77777777" w:rsidR="00E34E0F" w:rsidRDefault="002254BD" w:rsidP="00E34E0F">
      <w:pPr>
        <w:keepNext/>
      </w:pPr>
      <w:r>
        <w:rPr>
          <w:noProof/>
        </w:rPr>
        <w:lastRenderedPageBreak/>
        <w:drawing>
          <wp:inline distT="0" distB="0" distL="0" distR="0" wp14:anchorId="35B4840C" wp14:editId="54ED3B06">
            <wp:extent cx="6120765" cy="3826510"/>
            <wp:effectExtent l="0" t="0" r="0" b="2540"/>
            <wp:docPr id="1069216678" name="Picture 1" descr="A diagram of a cel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216678" name="Picture 1" descr="A diagram of a cell&#10;&#10;AI-generated content may be incorrect.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82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FF3D8" w14:textId="0F54A35E" w:rsidR="00B410C7" w:rsidRDefault="00E34E0F" w:rsidP="00E34E0F">
      <w:pPr>
        <w:pStyle w:val="Caption"/>
        <w:jc w:val="both"/>
      </w:pPr>
      <w:bookmarkStart w:id="9" w:name="_Ref19932690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907A6">
        <w:rPr>
          <w:noProof/>
        </w:rPr>
        <w:t>9</w:t>
      </w:r>
      <w:r>
        <w:fldChar w:fldCharType="end"/>
      </w:r>
      <w:bookmarkEnd w:id="9"/>
      <w:r>
        <w:t xml:space="preserve"> Larger Number of Neighbouring Cells Around the VSAT</w:t>
      </w:r>
    </w:p>
    <w:p w14:paraId="5603C0CE" w14:textId="4D7734FE" w:rsidR="00BF3C7E" w:rsidRDefault="00BF3C7E" w:rsidP="00404F00">
      <w:r>
        <w:t>To measure larger number of neighbouring cell</w:t>
      </w:r>
      <w:r w:rsidR="00530E91">
        <w:t>s</w:t>
      </w:r>
      <w:r>
        <w:t xml:space="preserve">, </w:t>
      </w:r>
      <w:r w:rsidR="00530E91">
        <w:t xml:space="preserve">longer </w:t>
      </w:r>
      <w:r>
        <w:t xml:space="preserve">measurement time would be required in the </w:t>
      </w:r>
      <w:r w:rsidR="00F20A2C">
        <w:t>VSAT.</w:t>
      </w:r>
      <w:r>
        <w:t xml:space="preserve"> </w:t>
      </w:r>
    </w:p>
    <w:p w14:paraId="3946B1E0" w14:textId="77777777" w:rsidR="003D6D10" w:rsidRDefault="003D6D10" w:rsidP="00404F00"/>
    <w:p w14:paraId="501202AD" w14:textId="6D10DB0E" w:rsidR="00FA2301" w:rsidRDefault="00D80787" w:rsidP="00D80787">
      <w:pPr>
        <w:pStyle w:val="Heading2"/>
      </w:pPr>
      <w:r>
        <w:t>New S</w:t>
      </w:r>
      <w:r w:rsidR="00D019F2">
        <w:t xml:space="preserve">ystem </w:t>
      </w:r>
      <w:r w:rsidR="00F671BD">
        <w:t>Information</w:t>
      </w:r>
      <w:r w:rsidR="00D019F2">
        <w:t xml:space="preserve"> Block </w:t>
      </w:r>
      <w:r w:rsidR="00F671BD">
        <w:t xml:space="preserve">(SIB) </w:t>
      </w:r>
    </w:p>
    <w:p w14:paraId="32567B46" w14:textId="7138CF9C" w:rsidR="000474CB" w:rsidRDefault="00D80787" w:rsidP="00D80787">
      <w:r>
        <w:t xml:space="preserve">For the REl17 and Rel18 </w:t>
      </w:r>
      <w:r w:rsidR="00FB16C1">
        <w:t>mobility</w:t>
      </w:r>
      <w:r w:rsidR="00B94833">
        <w:t xml:space="preserve"> and handover solution </w:t>
      </w:r>
      <w:r w:rsidR="00142476">
        <w:t>a</w:t>
      </w:r>
      <w:r w:rsidR="00B94833">
        <w:t xml:space="preserve"> new SIB 19 was devised where it </w:t>
      </w:r>
      <w:r w:rsidR="005270DE">
        <w:t>provides</w:t>
      </w:r>
      <w:r w:rsidR="00B94833">
        <w:t xml:space="preserve"> the satellite network information to the </w:t>
      </w:r>
      <w:r w:rsidR="005270DE">
        <w:t xml:space="preserve">UE. </w:t>
      </w:r>
      <w:r w:rsidR="00C449E8">
        <w:t>Furthermore,</w:t>
      </w:r>
      <w:r w:rsidR="00142476">
        <w:t xml:space="preserve"> </w:t>
      </w:r>
      <w:r w:rsidR="000474CB" w:rsidRPr="000474CB">
        <w:t xml:space="preserve">SIB25 </w:t>
      </w:r>
      <w:r w:rsidR="001C7957">
        <w:t xml:space="preserve">was developed to provide </w:t>
      </w:r>
      <w:r w:rsidR="000474CB" w:rsidRPr="000474CB">
        <w:t xml:space="preserve">coverage information to assist neighbour cell measurements for the UEs in </w:t>
      </w:r>
      <w:r w:rsidR="00C976F1" w:rsidRPr="000474CB">
        <w:t>a</w:t>
      </w:r>
      <w:r w:rsidR="000474CB" w:rsidRPr="000474CB">
        <w:t xml:space="preserve"> </w:t>
      </w:r>
      <w:r w:rsidR="003C44DE">
        <w:t xml:space="preserve">satellite </w:t>
      </w:r>
      <w:r w:rsidR="000474CB" w:rsidRPr="000474CB">
        <w:t>cell.</w:t>
      </w:r>
    </w:p>
    <w:p w14:paraId="4A709D92" w14:textId="3DF2224F" w:rsidR="0014163C" w:rsidRDefault="005270DE" w:rsidP="00D80787">
      <w:r>
        <w:t xml:space="preserve">For the multi-orbit solution, where the service anchor is </w:t>
      </w:r>
      <w:r w:rsidR="00FB16C1">
        <w:t xml:space="preserve">the satellite network, </w:t>
      </w:r>
      <w:bookmarkStart w:id="10" w:name="_Hlk199751316"/>
      <w:r w:rsidR="00FB16C1">
        <w:t xml:space="preserve">a new type of SIB </w:t>
      </w:r>
      <w:r w:rsidR="00B05F7F">
        <w:t>would</w:t>
      </w:r>
      <w:r w:rsidR="00FB16C1">
        <w:t xml:space="preserve"> be required between the GEO and LEO networks</w:t>
      </w:r>
      <w:bookmarkEnd w:id="10"/>
      <w:r w:rsidR="00FB16C1">
        <w:t xml:space="preserve"> to exchange </w:t>
      </w:r>
      <w:r w:rsidR="00B05F7F">
        <w:t xml:space="preserve">system information of both </w:t>
      </w:r>
      <w:r w:rsidR="00486236">
        <w:t>networks.</w:t>
      </w:r>
      <w:r w:rsidR="009E3814">
        <w:t xml:space="preserve"> This new SIB would also signal the neighbouring terrestrial network’s information to the VSAT</w:t>
      </w:r>
      <w:r w:rsidR="0014163C">
        <w:t xml:space="preserve">. See following </w:t>
      </w:r>
      <w:r w:rsidR="00F20A2C">
        <w:fldChar w:fldCharType="begin"/>
      </w:r>
      <w:r w:rsidR="00F20A2C">
        <w:instrText xml:space="preserve"> REF _Ref199775438 \h </w:instrText>
      </w:r>
      <w:r w:rsidR="00F20A2C">
        <w:fldChar w:fldCharType="separate"/>
      </w:r>
      <w:r w:rsidR="00F20A2C">
        <w:t xml:space="preserve">Figure </w:t>
      </w:r>
      <w:r w:rsidR="00F20A2C">
        <w:rPr>
          <w:noProof/>
        </w:rPr>
        <w:t>10</w:t>
      </w:r>
      <w:r w:rsidR="00F20A2C">
        <w:fldChar w:fldCharType="end"/>
      </w:r>
      <w:r w:rsidR="00F20A2C">
        <w:t>.</w:t>
      </w:r>
    </w:p>
    <w:p w14:paraId="07BD998D" w14:textId="77777777" w:rsidR="003C44DE" w:rsidRDefault="003C44DE" w:rsidP="00D80787"/>
    <w:p w14:paraId="01382CC8" w14:textId="149C4786" w:rsidR="005270DE" w:rsidRPr="00D80787" w:rsidRDefault="00B05F7F" w:rsidP="00D80787">
      <w:r>
        <w:t xml:space="preserve"> </w:t>
      </w:r>
    </w:p>
    <w:p w14:paraId="0C98A4AD" w14:textId="01275B90" w:rsidR="0014163C" w:rsidRDefault="000445DB" w:rsidP="0014163C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001AFCA3" wp14:editId="16FE529E">
            <wp:extent cx="6120765" cy="3522980"/>
            <wp:effectExtent l="0" t="0" r="0" b="1270"/>
            <wp:docPr id="1554510463" name="Picture 2" descr="A diagram of a satellit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510463" name="Picture 2" descr="A diagram of a satellite&#10;&#10;AI-generated content may be incorrect.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52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181B0" w14:textId="33122908" w:rsidR="008959DF" w:rsidRPr="00404F00" w:rsidRDefault="0014163C" w:rsidP="0014163C">
      <w:pPr>
        <w:pStyle w:val="Caption"/>
      </w:pPr>
      <w:bookmarkStart w:id="11" w:name="_Ref19977543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B907A6">
        <w:rPr>
          <w:noProof/>
        </w:rPr>
        <w:t>10</w:t>
      </w:r>
      <w:r>
        <w:fldChar w:fldCharType="end"/>
      </w:r>
      <w:bookmarkEnd w:id="11"/>
      <w:r>
        <w:t xml:space="preserve"> New NTN-NTN SIB for Multi-Orbit Solution</w:t>
      </w:r>
    </w:p>
    <w:p w14:paraId="7A77632A" w14:textId="77777777" w:rsidR="006E5583" w:rsidRPr="00F43E84" w:rsidRDefault="006E5583" w:rsidP="00F43E84"/>
    <w:p w14:paraId="23312DF5" w14:textId="60CDB6F0" w:rsidR="00D0573B" w:rsidRPr="00BC253A" w:rsidRDefault="00D57ED6" w:rsidP="00E85462">
      <w:pPr>
        <w:pStyle w:val="Heading1"/>
      </w:pPr>
      <w:r>
        <w:t>Areas of Further Study</w:t>
      </w:r>
    </w:p>
    <w:p w14:paraId="25FB41C2" w14:textId="0C938B4A" w:rsidR="00BA5A84" w:rsidRDefault="00D57ED6" w:rsidP="008A0A92">
      <w:r>
        <w:t xml:space="preserve">For the realisation of the multi-orbit the following areas would require further analysis </w:t>
      </w:r>
    </w:p>
    <w:p w14:paraId="1243EC69" w14:textId="3419DD26" w:rsidR="002E0D3C" w:rsidRDefault="002E0D3C" w:rsidP="002E4DE5">
      <w:pPr>
        <w:pStyle w:val="ListParagraph"/>
        <w:numPr>
          <w:ilvl w:val="0"/>
          <w:numId w:val="21"/>
        </w:numPr>
      </w:pPr>
      <w:r>
        <w:t xml:space="preserve">Larger </w:t>
      </w:r>
      <w:r w:rsidR="00B16B60">
        <w:t xml:space="preserve">number of </w:t>
      </w:r>
      <w:r>
        <w:t>neighbouring cell list</w:t>
      </w:r>
    </w:p>
    <w:p w14:paraId="479C0782" w14:textId="7B50165F" w:rsidR="00555E7C" w:rsidRDefault="00F151C5" w:rsidP="002E4DE5">
      <w:pPr>
        <w:pStyle w:val="ListParagraph"/>
        <w:numPr>
          <w:ilvl w:val="0"/>
          <w:numId w:val="21"/>
        </w:numPr>
      </w:pPr>
      <w:r>
        <w:t xml:space="preserve">Extended </w:t>
      </w:r>
      <w:r w:rsidR="00555E7C">
        <w:t xml:space="preserve">Measurement time to detect larger </w:t>
      </w:r>
      <w:r w:rsidR="000208D9">
        <w:t xml:space="preserve">number of </w:t>
      </w:r>
      <w:r w:rsidR="00555E7C">
        <w:t xml:space="preserve">neighbouring </w:t>
      </w:r>
      <w:r w:rsidR="00CD0FD4">
        <w:t>cells.</w:t>
      </w:r>
      <w:r w:rsidR="00555E7C">
        <w:t xml:space="preserve"> </w:t>
      </w:r>
    </w:p>
    <w:p w14:paraId="0383D60C" w14:textId="0EA573EF" w:rsidR="00B85A63" w:rsidRDefault="00B85A63" w:rsidP="002E4DE5">
      <w:pPr>
        <w:pStyle w:val="ListParagraph"/>
        <w:numPr>
          <w:ilvl w:val="0"/>
          <w:numId w:val="21"/>
        </w:numPr>
      </w:pPr>
      <w:r>
        <w:t xml:space="preserve">Signal </w:t>
      </w:r>
      <w:r w:rsidR="00261DC4">
        <w:t>strength-based</w:t>
      </w:r>
      <w:r>
        <w:t xml:space="preserve"> handover between GEO and LEO cells. </w:t>
      </w:r>
    </w:p>
    <w:p w14:paraId="0B6C5256" w14:textId="4A774654" w:rsidR="000208D9" w:rsidRDefault="000208D9" w:rsidP="002E4DE5">
      <w:pPr>
        <w:pStyle w:val="ListParagraph"/>
        <w:numPr>
          <w:ilvl w:val="0"/>
          <w:numId w:val="21"/>
        </w:numPr>
      </w:pPr>
      <w:r>
        <w:t xml:space="preserve">Location based handover between GEO and LEO </w:t>
      </w:r>
      <w:r w:rsidR="00CD0FD4">
        <w:t>cells.</w:t>
      </w:r>
    </w:p>
    <w:p w14:paraId="0BAA7CB4" w14:textId="56FDA4FB" w:rsidR="00261DC4" w:rsidRDefault="00261DC4" w:rsidP="002E4DE5">
      <w:pPr>
        <w:pStyle w:val="ListParagraph"/>
        <w:numPr>
          <w:ilvl w:val="0"/>
          <w:numId w:val="21"/>
        </w:numPr>
      </w:pPr>
      <w:r>
        <w:t xml:space="preserve">New SIB for NTN-NTN </w:t>
      </w:r>
      <w:r w:rsidR="00C206D9">
        <w:t xml:space="preserve">handover </w:t>
      </w:r>
      <w:r>
        <w:t xml:space="preserve">information </w:t>
      </w:r>
    </w:p>
    <w:p w14:paraId="03C3F853" w14:textId="2EB82234" w:rsidR="008636C2" w:rsidRDefault="008636C2" w:rsidP="002E4DE5">
      <w:pPr>
        <w:pStyle w:val="ListParagraph"/>
        <w:numPr>
          <w:ilvl w:val="0"/>
          <w:numId w:val="21"/>
        </w:numPr>
      </w:pPr>
      <w:r>
        <w:t>Simultaneous LEO and GEO connectivity</w:t>
      </w:r>
    </w:p>
    <w:p w14:paraId="2130C864" w14:textId="48A5E5C6" w:rsidR="00CA6924" w:rsidRDefault="00CA6924" w:rsidP="002E4DE5">
      <w:pPr>
        <w:pStyle w:val="ListParagraph"/>
        <w:numPr>
          <w:ilvl w:val="0"/>
          <w:numId w:val="21"/>
        </w:numPr>
      </w:pPr>
      <w:r>
        <w:t xml:space="preserve">Signalling enhancements to minimize </w:t>
      </w:r>
      <w:r w:rsidR="00131FFE">
        <w:t>handover</w:t>
      </w:r>
      <w:r>
        <w:t xml:space="preserve"> interruption time and enable RACH-less</w:t>
      </w:r>
      <w:r w:rsidR="005B6F1D">
        <w:t xml:space="preserve"> handover</w:t>
      </w:r>
    </w:p>
    <w:p w14:paraId="5D7BCDD3" w14:textId="253E717F" w:rsidR="00BA16EE" w:rsidRDefault="004A74BB">
      <w:pPr>
        <w:pStyle w:val="ListParagraph"/>
        <w:numPr>
          <w:ilvl w:val="0"/>
          <w:numId w:val="21"/>
        </w:numPr>
      </w:pPr>
      <w:r>
        <w:t xml:space="preserve">Othe non-RAN related issues such as Lawful </w:t>
      </w:r>
      <w:r w:rsidR="005B6F1D">
        <w:t>I</w:t>
      </w:r>
      <w:r>
        <w:t>ntercept in various Regulatory Regions</w:t>
      </w:r>
    </w:p>
    <w:p w14:paraId="3DC50F39" w14:textId="09949CEB" w:rsidR="00FB47A7" w:rsidRPr="00BA16EE" w:rsidRDefault="00BA16EE" w:rsidP="00690CCF">
      <w:pPr>
        <w:pStyle w:val="ListParagraph"/>
      </w:pPr>
      <w:r w:rsidRPr="00690CCF">
        <w:t xml:space="preserve">Explore </w:t>
      </w:r>
      <w:r w:rsidR="002B7344">
        <w:t xml:space="preserve">security related </w:t>
      </w:r>
      <w:r w:rsidRPr="00690CCF">
        <w:t xml:space="preserve">dependencies </w:t>
      </w:r>
      <w:r>
        <w:t xml:space="preserve">with SA3 </w:t>
      </w:r>
      <w:r w:rsidR="002B7344">
        <w:t xml:space="preserve">and other working groups </w:t>
      </w:r>
    </w:p>
    <w:p w14:paraId="41E8B4F0" w14:textId="3BADAD8B" w:rsidR="002E0D3C" w:rsidRPr="00BC253A" w:rsidRDefault="00C71891" w:rsidP="00690CCF">
      <w:pPr>
        <w:pStyle w:val="ListParagraph"/>
        <w:numPr>
          <w:ilvl w:val="0"/>
          <w:numId w:val="21"/>
        </w:numPr>
      </w:pPr>
      <w:r w:rsidRPr="00C71891">
        <w:t>Matching capacities and service SLAs when many VSATs/UEs handover to a higher orbit due to NGSO gaps or failures</w:t>
      </w:r>
    </w:p>
    <w:p w14:paraId="57C4A6F7" w14:textId="73F88FF7" w:rsidR="00A738D9" w:rsidRPr="00BC253A" w:rsidRDefault="00D0573B" w:rsidP="00E43C56">
      <w:pPr>
        <w:pStyle w:val="Heading1"/>
      </w:pPr>
      <w:r w:rsidRPr="00BC253A">
        <w:t>Conclusion</w:t>
      </w:r>
    </w:p>
    <w:p w14:paraId="2060B545" w14:textId="5DD9C45E" w:rsidR="0031765A" w:rsidRDefault="0031765A" w:rsidP="008A0A92">
      <w:r>
        <w:t xml:space="preserve">From our </w:t>
      </w:r>
      <w:r w:rsidR="00BA2571">
        <w:t>analyses</w:t>
      </w:r>
      <w:r>
        <w:t>, multi-orbit solution would be an extension of th</w:t>
      </w:r>
      <w:r w:rsidR="00BA2571">
        <w:t xml:space="preserve">e cell selection and </w:t>
      </w:r>
      <w:r w:rsidR="00C01AA7">
        <w:t xml:space="preserve">cell </w:t>
      </w:r>
      <w:r w:rsidR="00BA2571">
        <w:t>re-selection procedure</w:t>
      </w:r>
      <w:r w:rsidR="00451F60">
        <w:t>s.</w:t>
      </w:r>
    </w:p>
    <w:p w14:paraId="2F566ED3" w14:textId="0C15DBF7" w:rsidR="00D0573B" w:rsidRPr="00BC253A" w:rsidRDefault="00F80D82" w:rsidP="008A0A92">
      <w:r>
        <w:t>To date, m</w:t>
      </w:r>
      <w:r w:rsidR="00FA3B7E" w:rsidRPr="00BC253A">
        <w:t>obility and handover solution ha</w:t>
      </w:r>
      <w:r>
        <w:t>ve</w:t>
      </w:r>
      <w:r w:rsidR="00FA3B7E" w:rsidRPr="00BC253A">
        <w:t xml:space="preserve"> been provided </w:t>
      </w:r>
      <w:r w:rsidR="00991079" w:rsidRPr="00BC253A">
        <w:t xml:space="preserve">between TN and NTN </w:t>
      </w:r>
      <w:r w:rsidR="007054F0" w:rsidRPr="00BC253A">
        <w:t>networks,</w:t>
      </w:r>
      <w:r w:rsidR="00991079" w:rsidRPr="00BC253A">
        <w:t xml:space="preserve"> and</w:t>
      </w:r>
      <w:r w:rsidR="00AE1A91">
        <w:t xml:space="preserve"> the </w:t>
      </w:r>
      <w:r w:rsidR="007054F0">
        <w:t xml:space="preserve">solution </w:t>
      </w:r>
      <w:r w:rsidR="007423C8">
        <w:t xml:space="preserve">is </w:t>
      </w:r>
      <w:r w:rsidR="00067D16" w:rsidRPr="00BC253A">
        <w:t xml:space="preserve">transferable to </w:t>
      </w:r>
      <w:r w:rsidR="007054F0">
        <w:t xml:space="preserve">the multi-orbit </w:t>
      </w:r>
      <w:r w:rsidR="00067D16" w:rsidRPr="00BC253A">
        <w:t xml:space="preserve">solution. </w:t>
      </w:r>
      <w:r w:rsidR="007054F0" w:rsidRPr="00BC253A">
        <w:t>However,</w:t>
      </w:r>
      <w:r w:rsidR="00067D16" w:rsidRPr="00BC253A">
        <w:t xml:space="preserve"> </w:t>
      </w:r>
      <w:r w:rsidR="00BE6E1F" w:rsidRPr="00BC253A">
        <w:t xml:space="preserve">to realise the </w:t>
      </w:r>
      <w:r w:rsidR="00DB1CD1" w:rsidRPr="00BC253A">
        <w:t>c</w:t>
      </w:r>
      <w:r w:rsidR="00DB1CD1">
        <w:t xml:space="preserve">omplete </w:t>
      </w:r>
      <w:r w:rsidR="00BE6E1F" w:rsidRPr="00BC253A">
        <w:t xml:space="preserve">Multi-Orbit Solution further </w:t>
      </w:r>
      <w:r w:rsidR="002B5C1E">
        <w:t>work,</w:t>
      </w:r>
      <w:r w:rsidR="007054F0">
        <w:t xml:space="preserve"> and </w:t>
      </w:r>
      <w:r w:rsidR="00BE6E1F" w:rsidRPr="00BC253A">
        <w:t xml:space="preserve">analysis </w:t>
      </w:r>
      <w:r w:rsidR="002B5C1E">
        <w:t>would be</w:t>
      </w:r>
      <w:r w:rsidR="00BE6E1F" w:rsidRPr="00BC253A">
        <w:t xml:space="preserve"> required in 3GPP</w:t>
      </w:r>
      <w:r w:rsidR="008F50C7" w:rsidRPr="00BC253A">
        <w:t>.</w:t>
      </w:r>
    </w:p>
    <w:p w14:paraId="0416ACA2" w14:textId="7EB4B657" w:rsidR="007D6383" w:rsidRDefault="008F50C7" w:rsidP="003B51FC">
      <w:r w:rsidRPr="00BC253A">
        <w:t>W</w:t>
      </w:r>
      <w:r w:rsidR="008F7962">
        <w:t xml:space="preserve">e like to </w:t>
      </w:r>
      <w:r w:rsidRPr="00BC253A">
        <w:t xml:space="preserve">propose </w:t>
      </w:r>
      <w:r w:rsidR="00A02613">
        <w:t xml:space="preserve">a work item </w:t>
      </w:r>
      <w:r w:rsidRPr="00BC253A">
        <w:t xml:space="preserve">on the overall </w:t>
      </w:r>
      <w:r w:rsidR="007054F0" w:rsidRPr="00BC253A">
        <w:t>multi-orbit</w:t>
      </w:r>
      <w:r w:rsidRPr="00BC253A">
        <w:t xml:space="preserve"> solution </w:t>
      </w:r>
      <w:r w:rsidR="00F8510A">
        <w:t xml:space="preserve">in </w:t>
      </w:r>
      <w:r w:rsidR="00173603">
        <w:t>the 5G Advance</w:t>
      </w:r>
      <w:r w:rsidR="00F16FFE">
        <w:t>d</w:t>
      </w:r>
      <w:r w:rsidR="00173603">
        <w:t xml:space="preserve"> Rel20 phase. </w:t>
      </w:r>
    </w:p>
    <w:sectPr w:rsidR="007D6383">
      <w:footerReference w:type="default" r:id="rId22"/>
      <w:footnotePr>
        <w:numRestart w:val="eachSect"/>
      </w:footnotePr>
      <w:pgSz w:w="11907" w:h="16840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A89784" w14:textId="77777777" w:rsidR="00571AD0" w:rsidRPr="00BC253A" w:rsidRDefault="00571AD0">
      <w:pPr>
        <w:spacing w:after="0"/>
      </w:pPr>
      <w:r w:rsidRPr="00BC253A">
        <w:separator/>
      </w:r>
    </w:p>
  </w:endnote>
  <w:endnote w:type="continuationSeparator" w:id="0">
    <w:p w14:paraId="1CE18599" w14:textId="77777777" w:rsidR="00571AD0" w:rsidRPr="00BC253A" w:rsidRDefault="00571AD0">
      <w:pPr>
        <w:spacing w:after="0"/>
      </w:pPr>
      <w:r w:rsidRPr="00BC253A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ZapfDingbats">
    <w:altName w:val="Segoe Print"/>
    <w:charset w:val="02"/>
    <w:family w:val="decorative"/>
    <w:pitch w:val="default"/>
    <w:sig w:usb0="00000000" w:usb1="0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FA0883" w14:textId="77777777" w:rsidR="00F526F4" w:rsidRPr="00BC253A" w:rsidRDefault="00F526F4">
    <w:pPr>
      <w:pStyle w:val="Footer"/>
      <w:tabs>
        <w:tab w:val="center" w:pos="4820"/>
        <w:tab w:val="right" w:pos="9639"/>
      </w:tabs>
      <w:jc w:val="left"/>
      <w:rPr>
        <w:lang w:val="en-GB"/>
      </w:rPr>
    </w:pPr>
    <w:r w:rsidRPr="00BC253A">
      <w:rPr>
        <w:lang w:val="en-GB"/>
      </w:rPr>
      <w:tab/>
    </w:r>
    <w:r w:rsidRPr="00BC253A">
      <w:rPr>
        <w:lang w:val="en-GB"/>
      </w:rPr>
      <w:fldChar w:fldCharType="begin"/>
    </w:r>
    <w:r w:rsidRPr="00BC253A">
      <w:rPr>
        <w:rStyle w:val="PageNumber"/>
        <w:lang w:val="en-GB"/>
      </w:rPr>
      <w:instrText xml:space="preserve"> PAGE </w:instrText>
    </w:r>
    <w:r w:rsidRPr="00BC253A">
      <w:rPr>
        <w:lang w:val="en-GB"/>
      </w:rPr>
      <w:fldChar w:fldCharType="separate"/>
    </w:r>
    <w:r w:rsidRPr="00BC253A">
      <w:rPr>
        <w:rStyle w:val="PageNumber"/>
        <w:lang w:val="en-GB"/>
      </w:rPr>
      <w:t>3</w:t>
    </w:r>
    <w:r w:rsidRPr="00BC253A">
      <w:rPr>
        <w:lang w:val="en-GB"/>
      </w:rPr>
      <w:fldChar w:fldCharType="end"/>
    </w:r>
    <w:r w:rsidRPr="00BC253A">
      <w:rPr>
        <w:rStyle w:val="PageNumber"/>
        <w:lang w:val="en-GB"/>
      </w:rPr>
      <w:t>/</w:t>
    </w:r>
    <w:r w:rsidRPr="00BC253A">
      <w:rPr>
        <w:lang w:val="en-GB"/>
      </w:rPr>
      <w:fldChar w:fldCharType="begin"/>
    </w:r>
    <w:r w:rsidRPr="00BC253A">
      <w:rPr>
        <w:rStyle w:val="PageNumber"/>
        <w:lang w:val="en-GB"/>
      </w:rPr>
      <w:instrText xml:space="preserve"> NUMPAGES </w:instrText>
    </w:r>
    <w:r w:rsidRPr="00BC253A">
      <w:rPr>
        <w:lang w:val="en-GB"/>
      </w:rPr>
      <w:fldChar w:fldCharType="separate"/>
    </w:r>
    <w:r w:rsidRPr="00BC253A">
      <w:rPr>
        <w:rStyle w:val="PageNumber"/>
        <w:lang w:val="en-GB"/>
      </w:rPr>
      <w:t>11</w:t>
    </w:r>
    <w:r w:rsidRPr="00BC253A">
      <w:rPr>
        <w:lang w:val="en-GB"/>
      </w:rPr>
      <w:fldChar w:fldCharType="end"/>
    </w:r>
    <w:r w:rsidRPr="00BC253A">
      <w:rPr>
        <w:rStyle w:val="PageNumber"/>
        <w:lang w:val="en-GB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890F44" w14:textId="77777777" w:rsidR="00571AD0" w:rsidRPr="00BC253A" w:rsidRDefault="00571AD0">
      <w:pPr>
        <w:spacing w:after="0"/>
      </w:pPr>
      <w:r w:rsidRPr="00BC253A">
        <w:separator/>
      </w:r>
    </w:p>
  </w:footnote>
  <w:footnote w:type="continuationSeparator" w:id="0">
    <w:p w14:paraId="67AEEF09" w14:textId="77777777" w:rsidR="00571AD0" w:rsidRPr="00BC253A" w:rsidRDefault="00571AD0">
      <w:pPr>
        <w:spacing w:after="0"/>
      </w:pPr>
      <w:r w:rsidRPr="00BC253A"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52047"/>
    <w:multiLevelType w:val="multilevel"/>
    <w:tmpl w:val="02552047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1993"/>
        </w:tabs>
        <w:ind w:left="1993" w:hanging="576"/>
      </w:pPr>
      <w:rPr>
        <w:rFonts w:hint="default"/>
        <w:i w:val="0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i w:val="0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i w:val="0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22BD760F"/>
    <w:multiLevelType w:val="hybridMultilevel"/>
    <w:tmpl w:val="11E291B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0B38FD"/>
    <w:multiLevelType w:val="multilevel"/>
    <w:tmpl w:val="310B38FD"/>
    <w:lvl w:ilvl="0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CD34B6"/>
    <w:multiLevelType w:val="multilevel"/>
    <w:tmpl w:val="31CD34B6"/>
    <w:lvl w:ilvl="0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5635B6"/>
    <w:multiLevelType w:val="hybridMultilevel"/>
    <w:tmpl w:val="9F52A35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CA721D"/>
    <w:multiLevelType w:val="multilevel"/>
    <w:tmpl w:val="3BCA721D"/>
    <w:lvl w:ilvl="0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6" w15:restartNumberingAfterBreak="0">
    <w:nsid w:val="3FD74F8E"/>
    <w:multiLevelType w:val="hybridMultilevel"/>
    <w:tmpl w:val="8CFAFB7A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3303F73"/>
    <w:multiLevelType w:val="multilevel"/>
    <w:tmpl w:val="43303F73"/>
    <w:lvl w:ilvl="0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101505E"/>
    <w:multiLevelType w:val="multilevel"/>
    <w:tmpl w:val="5101505E"/>
    <w:lvl w:ilvl="0">
      <w:start w:val="1"/>
      <w:numFmt w:val="decimal"/>
      <w:pStyle w:val="Observation"/>
      <w:lvlText w:val="Observation 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21F44A7"/>
    <w:multiLevelType w:val="multilevel"/>
    <w:tmpl w:val="521F44A7"/>
    <w:lvl w:ilvl="0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32463A5"/>
    <w:multiLevelType w:val="hybridMultilevel"/>
    <w:tmpl w:val="EAD214C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7F52A81"/>
    <w:multiLevelType w:val="multilevel"/>
    <w:tmpl w:val="57F52A81"/>
    <w:lvl w:ilvl="0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D9A364A"/>
    <w:multiLevelType w:val="hybridMultilevel"/>
    <w:tmpl w:val="EEBEB63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4AE27F1"/>
    <w:multiLevelType w:val="singleLevel"/>
    <w:tmpl w:val="88606ABE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eastAsia="Times New Roman" w:hAnsi="Symbol" w:hint="default"/>
      </w:rPr>
    </w:lvl>
  </w:abstractNum>
  <w:abstractNum w:abstractNumId="14" w15:restartNumberingAfterBreak="0">
    <w:nsid w:val="6D291BC9"/>
    <w:multiLevelType w:val="hybridMultilevel"/>
    <w:tmpl w:val="4E929CE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0146DC0"/>
    <w:multiLevelType w:val="hybridMultilevel"/>
    <w:tmpl w:val="9BC21240"/>
    <w:lvl w:ilvl="0" w:tplc="409A9E3A">
      <w:start w:val="1"/>
      <w:numFmt w:val="bullet"/>
      <w:pStyle w:val="Agreement"/>
      <w:lvlText w:val=""/>
      <w:lvlJc w:val="left"/>
      <w:pPr>
        <w:tabs>
          <w:tab w:val="num" w:pos="1619"/>
        </w:tabs>
        <w:ind w:left="1619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35E27BE"/>
    <w:multiLevelType w:val="hybridMultilevel"/>
    <w:tmpl w:val="4F96AF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3A7310B"/>
    <w:multiLevelType w:val="hybridMultilevel"/>
    <w:tmpl w:val="B7943F0C"/>
    <w:lvl w:ilvl="0" w:tplc="9844E31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51E576A"/>
    <w:multiLevelType w:val="hybridMultilevel"/>
    <w:tmpl w:val="2D5EDC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BC330F5"/>
    <w:multiLevelType w:val="multilevel"/>
    <w:tmpl w:val="7BC330F5"/>
    <w:lvl w:ilvl="0">
      <w:start w:val="1"/>
      <w:numFmt w:val="bullet"/>
      <w:pStyle w:val="CommentSubject1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F444B4"/>
    <w:multiLevelType w:val="hybridMultilevel"/>
    <w:tmpl w:val="CE985D9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F547DFD"/>
    <w:multiLevelType w:val="singleLevel"/>
    <w:tmpl w:val="7F547DFD"/>
    <w:lvl w:ilvl="0">
      <w:start w:val="1"/>
      <w:numFmt w:val="bullet"/>
      <w:pStyle w:val="textintend2"/>
      <w:lvlText w:val=""/>
      <w:lvlJc w:val="left"/>
      <w:pPr>
        <w:tabs>
          <w:tab w:val="num" w:pos="1418"/>
        </w:tabs>
        <w:ind w:left="1418" w:hanging="426"/>
      </w:pPr>
      <w:rPr>
        <w:rFonts w:ascii="Wingdings" w:hAnsi="Wingdings" w:hint="default"/>
      </w:rPr>
    </w:lvl>
  </w:abstractNum>
  <w:num w:numId="1" w16cid:durableId="1419524415">
    <w:abstractNumId w:val="0"/>
  </w:num>
  <w:num w:numId="2" w16cid:durableId="1669401916">
    <w:abstractNumId w:val="11"/>
  </w:num>
  <w:num w:numId="3" w16cid:durableId="1063329923">
    <w:abstractNumId w:val="3"/>
  </w:num>
  <w:num w:numId="4" w16cid:durableId="531575562">
    <w:abstractNumId w:val="7"/>
  </w:num>
  <w:num w:numId="5" w16cid:durableId="463083260">
    <w:abstractNumId w:val="2"/>
  </w:num>
  <w:num w:numId="6" w16cid:durableId="1421214507">
    <w:abstractNumId w:val="5"/>
  </w:num>
  <w:num w:numId="7" w16cid:durableId="575163152">
    <w:abstractNumId w:val="8"/>
  </w:num>
  <w:num w:numId="8" w16cid:durableId="850147378">
    <w:abstractNumId w:val="21"/>
  </w:num>
  <w:num w:numId="9" w16cid:durableId="2068336034">
    <w:abstractNumId w:val="9"/>
  </w:num>
  <w:num w:numId="10" w16cid:durableId="657537951">
    <w:abstractNumId w:val="19"/>
  </w:num>
  <w:num w:numId="11" w16cid:durableId="479346819">
    <w:abstractNumId w:val="13"/>
  </w:num>
  <w:num w:numId="12" w16cid:durableId="1438914644">
    <w:abstractNumId w:val="15"/>
  </w:num>
  <w:num w:numId="13" w16cid:durableId="2067096290">
    <w:abstractNumId w:val="17"/>
  </w:num>
  <w:num w:numId="14" w16cid:durableId="1688410736">
    <w:abstractNumId w:val="14"/>
  </w:num>
  <w:num w:numId="15" w16cid:durableId="1159273882">
    <w:abstractNumId w:val="12"/>
  </w:num>
  <w:num w:numId="16" w16cid:durableId="1605914767">
    <w:abstractNumId w:val="6"/>
  </w:num>
  <w:num w:numId="17" w16cid:durableId="1831285980">
    <w:abstractNumId w:val="1"/>
  </w:num>
  <w:num w:numId="18" w16cid:durableId="1210915453">
    <w:abstractNumId w:val="16"/>
  </w:num>
  <w:num w:numId="19" w16cid:durableId="1943339019">
    <w:abstractNumId w:val="10"/>
  </w:num>
  <w:num w:numId="20" w16cid:durableId="211892852">
    <w:abstractNumId w:val="4"/>
  </w:num>
  <w:num w:numId="21" w16cid:durableId="883709317">
    <w:abstractNumId w:val="18"/>
  </w:num>
  <w:num w:numId="22" w16cid:durableId="621690015">
    <w:abstractNumId w:val="2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bordersDoNotSurroundHeader/>
  <w:bordersDoNotSurroundFooter/>
  <w:attachedTemplate r:id="rId1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0" fillcolor="white">
      <v:fill color="white"/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0NjMwM7YwMjQzNTYxMDJS0lEKTi0uzszPAykwMaoFAKigvR4tAAAA"/>
  </w:docVars>
  <w:rsids>
    <w:rsidRoot w:val="002804D3"/>
    <w:rsid w:val="000006E1"/>
    <w:rsid w:val="00000EBA"/>
    <w:rsid w:val="000013AA"/>
    <w:rsid w:val="00001757"/>
    <w:rsid w:val="00001D15"/>
    <w:rsid w:val="00002230"/>
    <w:rsid w:val="00002A37"/>
    <w:rsid w:val="00002F51"/>
    <w:rsid w:val="000046E3"/>
    <w:rsid w:val="00004B2A"/>
    <w:rsid w:val="00006446"/>
    <w:rsid w:val="00006896"/>
    <w:rsid w:val="00007098"/>
    <w:rsid w:val="000070C5"/>
    <w:rsid w:val="0000774E"/>
    <w:rsid w:val="00007780"/>
    <w:rsid w:val="000078C0"/>
    <w:rsid w:val="00007C6C"/>
    <w:rsid w:val="00007CDC"/>
    <w:rsid w:val="000109FA"/>
    <w:rsid w:val="00011B28"/>
    <w:rsid w:val="00012BFF"/>
    <w:rsid w:val="00012CD6"/>
    <w:rsid w:val="00013AED"/>
    <w:rsid w:val="000149CA"/>
    <w:rsid w:val="00014D3C"/>
    <w:rsid w:val="000155BA"/>
    <w:rsid w:val="0001576E"/>
    <w:rsid w:val="00015B7B"/>
    <w:rsid w:val="00015D15"/>
    <w:rsid w:val="00015E77"/>
    <w:rsid w:val="000203DC"/>
    <w:rsid w:val="0002068F"/>
    <w:rsid w:val="000208D9"/>
    <w:rsid w:val="00021D50"/>
    <w:rsid w:val="000223D9"/>
    <w:rsid w:val="00023231"/>
    <w:rsid w:val="00024B4B"/>
    <w:rsid w:val="0002564D"/>
    <w:rsid w:val="00025BEC"/>
    <w:rsid w:val="00025ECA"/>
    <w:rsid w:val="00027020"/>
    <w:rsid w:val="000325B8"/>
    <w:rsid w:val="00032EFB"/>
    <w:rsid w:val="000344AF"/>
    <w:rsid w:val="00034C15"/>
    <w:rsid w:val="000363CA"/>
    <w:rsid w:val="00036647"/>
    <w:rsid w:val="0003688D"/>
    <w:rsid w:val="00036BA1"/>
    <w:rsid w:val="00036DEE"/>
    <w:rsid w:val="00037349"/>
    <w:rsid w:val="000400F8"/>
    <w:rsid w:val="000402F5"/>
    <w:rsid w:val="00040963"/>
    <w:rsid w:val="000422E2"/>
    <w:rsid w:val="00042F22"/>
    <w:rsid w:val="00043A3D"/>
    <w:rsid w:val="0004413E"/>
    <w:rsid w:val="000444EF"/>
    <w:rsid w:val="000445DB"/>
    <w:rsid w:val="00045A25"/>
    <w:rsid w:val="000460BB"/>
    <w:rsid w:val="00046743"/>
    <w:rsid w:val="000474CB"/>
    <w:rsid w:val="0005140D"/>
    <w:rsid w:val="000522AE"/>
    <w:rsid w:val="00052A07"/>
    <w:rsid w:val="000534E3"/>
    <w:rsid w:val="00054D4A"/>
    <w:rsid w:val="000559BF"/>
    <w:rsid w:val="00055F19"/>
    <w:rsid w:val="0005606A"/>
    <w:rsid w:val="00056185"/>
    <w:rsid w:val="00056748"/>
    <w:rsid w:val="00057117"/>
    <w:rsid w:val="000571DA"/>
    <w:rsid w:val="000575E5"/>
    <w:rsid w:val="000577B9"/>
    <w:rsid w:val="000578CB"/>
    <w:rsid w:val="00060EC2"/>
    <w:rsid w:val="000616E7"/>
    <w:rsid w:val="000627FF"/>
    <w:rsid w:val="00062B6B"/>
    <w:rsid w:val="00062FFB"/>
    <w:rsid w:val="000632A0"/>
    <w:rsid w:val="00063B59"/>
    <w:rsid w:val="0006402A"/>
    <w:rsid w:val="0006487E"/>
    <w:rsid w:val="00065E1A"/>
    <w:rsid w:val="00067D16"/>
    <w:rsid w:val="000713F8"/>
    <w:rsid w:val="00071811"/>
    <w:rsid w:val="00072DF8"/>
    <w:rsid w:val="000738F4"/>
    <w:rsid w:val="00073DFC"/>
    <w:rsid w:val="0007444F"/>
    <w:rsid w:val="0007620B"/>
    <w:rsid w:val="00077E5F"/>
    <w:rsid w:val="0008000C"/>
    <w:rsid w:val="0008036A"/>
    <w:rsid w:val="00080640"/>
    <w:rsid w:val="00080B1B"/>
    <w:rsid w:val="00081AE6"/>
    <w:rsid w:val="000839F7"/>
    <w:rsid w:val="00084C63"/>
    <w:rsid w:val="00084E64"/>
    <w:rsid w:val="000855EB"/>
    <w:rsid w:val="00085B52"/>
    <w:rsid w:val="000860FD"/>
    <w:rsid w:val="000866F2"/>
    <w:rsid w:val="00087E73"/>
    <w:rsid w:val="0009009F"/>
    <w:rsid w:val="00090366"/>
    <w:rsid w:val="00090375"/>
    <w:rsid w:val="000906E2"/>
    <w:rsid w:val="000909D2"/>
    <w:rsid w:val="00091557"/>
    <w:rsid w:val="000924C1"/>
    <w:rsid w:val="000924F0"/>
    <w:rsid w:val="0009343F"/>
    <w:rsid w:val="00093474"/>
    <w:rsid w:val="000934A5"/>
    <w:rsid w:val="000944CB"/>
    <w:rsid w:val="00094510"/>
    <w:rsid w:val="00094586"/>
    <w:rsid w:val="0009493B"/>
    <w:rsid w:val="00094D0E"/>
    <w:rsid w:val="0009510F"/>
    <w:rsid w:val="00096FB6"/>
    <w:rsid w:val="000A0F3C"/>
    <w:rsid w:val="000A1B7B"/>
    <w:rsid w:val="000A1D92"/>
    <w:rsid w:val="000A2482"/>
    <w:rsid w:val="000A2A75"/>
    <w:rsid w:val="000A325B"/>
    <w:rsid w:val="000A3539"/>
    <w:rsid w:val="000A3CA9"/>
    <w:rsid w:val="000A3D85"/>
    <w:rsid w:val="000A488C"/>
    <w:rsid w:val="000A56F2"/>
    <w:rsid w:val="000A69D3"/>
    <w:rsid w:val="000A712A"/>
    <w:rsid w:val="000B190F"/>
    <w:rsid w:val="000B1999"/>
    <w:rsid w:val="000B1E14"/>
    <w:rsid w:val="000B2372"/>
    <w:rsid w:val="000B2467"/>
    <w:rsid w:val="000B2719"/>
    <w:rsid w:val="000B276C"/>
    <w:rsid w:val="000B294C"/>
    <w:rsid w:val="000B3A8F"/>
    <w:rsid w:val="000B3B7A"/>
    <w:rsid w:val="000B3D7A"/>
    <w:rsid w:val="000B454B"/>
    <w:rsid w:val="000B4AB9"/>
    <w:rsid w:val="000B4E5C"/>
    <w:rsid w:val="000B4ECB"/>
    <w:rsid w:val="000B58C3"/>
    <w:rsid w:val="000B61E9"/>
    <w:rsid w:val="000B70FB"/>
    <w:rsid w:val="000B7A4B"/>
    <w:rsid w:val="000C0DA8"/>
    <w:rsid w:val="000C165A"/>
    <w:rsid w:val="000C2292"/>
    <w:rsid w:val="000C233B"/>
    <w:rsid w:val="000C2673"/>
    <w:rsid w:val="000C2E19"/>
    <w:rsid w:val="000C30DE"/>
    <w:rsid w:val="000C375C"/>
    <w:rsid w:val="000C3BA5"/>
    <w:rsid w:val="000C3E52"/>
    <w:rsid w:val="000C54F2"/>
    <w:rsid w:val="000C57E5"/>
    <w:rsid w:val="000C66FC"/>
    <w:rsid w:val="000C7506"/>
    <w:rsid w:val="000D0D07"/>
    <w:rsid w:val="000D1B59"/>
    <w:rsid w:val="000D2904"/>
    <w:rsid w:val="000D2D12"/>
    <w:rsid w:val="000D2FE6"/>
    <w:rsid w:val="000D316B"/>
    <w:rsid w:val="000D3FD1"/>
    <w:rsid w:val="000D4797"/>
    <w:rsid w:val="000D4BD7"/>
    <w:rsid w:val="000D653E"/>
    <w:rsid w:val="000D67B4"/>
    <w:rsid w:val="000D6D67"/>
    <w:rsid w:val="000D77C2"/>
    <w:rsid w:val="000E018D"/>
    <w:rsid w:val="000E0527"/>
    <w:rsid w:val="000E112C"/>
    <w:rsid w:val="000E1A3C"/>
    <w:rsid w:val="000E1CC0"/>
    <w:rsid w:val="000E1E92"/>
    <w:rsid w:val="000E2210"/>
    <w:rsid w:val="000E333E"/>
    <w:rsid w:val="000E38A5"/>
    <w:rsid w:val="000E4D4B"/>
    <w:rsid w:val="000E4DDF"/>
    <w:rsid w:val="000E5D4A"/>
    <w:rsid w:val="000E69F5"/>
    <w:rsid w:val="000E6AED"/>
    <w:rsid w:val="000E711D"/>
    <w:rsid w:val="000F06D6"/>
    <w:rsid w:val="000F09D6"/>
    <w:rsid w:val="000F0B39"/>
    <w:rsid w:val="000F0EB1"/>
    <w:rsid w:val="000F1106"/>
    <w:rsid w:val="000F33D0"/>
    <w:rsid w:val="000F3452"/>
    <w:rsid w:val="000F3AF8"/>
    <w:rsid w:val="000F3BE9"/>
    <w:rsid w:val="000F3F6C"/>
    <w:rsid w:val="000F5EBB"/>
    <w:rsid w:val="000F5F6C"/>
    <w:rsid w:val="000F620F"/>
    <w:rsid w:val="000F636E"/>
    <w:rsid w:val="000F637A"/>
    <w:rsid w:val="000F6402"/>
    <w:rsid w:val="000F64BD"/>
    <w:rsid w:val="000F6DF3"/>
    <w:rsid w:val="000F7E6B"/>
    <w:rsid w:val="001005FF"/>
    <w:rsid w:val="00100B27"/>
    <w:rsid w:val="00101943"/>
    <w:rsid w:val="0010345F"/>
    <w:rsid w:val="001058EE"/>
    <w:rsid w:val="00105BBC"/>
    <w:rsid w:val="001062FB"/>
    <w:rsid w:val="001063E6"/>
    <w:rsid w:val="001067B8"/>
    <w:rsid w:val="00106AAD"/>
    <w:rsid w:val="0011074E"/>
    <w:rsid w:val="001110A6"/>
    <w:rsid w:val="00112487"/>
    <w:rsid w:val="001125F7"/>
    <w:rsid w:val="001126EF"/>
    <w:rsid w:val="001129A9"/>
    <w:rsid w:val="00112B31"/>
    <w:rsid w:val="0011330E"/>
    <w:rsid w:val="00113CF4"/>
    <w:rsid w:val="0011431A"/>
    <w:rsid w:val="001145B3"/>
    <w:rsid w:val="00114A7A"/>
    <w:rsid w:val="00114ED2"/>
    <w:rsid w:val="00114EDF"/>
    <w:rsid w:val="001152D2"/>
    <w:rsid w:val="001153EA"/>
    <w:rsid w:val="00115643"/>
    <w:rsid w:val="00115A0C"/>
    <w:rsid w:val="00116765"/>
    <w:rsid w:val="00116C40"/>
    <w:rsid w:val="00116E3B"/>
    <w:rsid w:val="00121432"/>
    <w:rsid w:val="00121665"/>
    <w:rsid w:val="001219F5"/>
    <w:rsid w:val="00121A20"/>
    <w:rsid w:val="001221E3"/>
    <w:rsid w:val="0012344C"/>
    <w:rsid w:val="0012376D"/>
    <w:rsid w:val="0012377F"/>
    <w:rsid w:val="00124314"/>
    <w:rsid w:val="00124482"/>
    <w:rsid w:val="00125338"/>
    <w:rsid w:val="00125C96"/>
    <w:rsid w:val="001260FB"/>
    <w:rsid w:val="00126B4A"/>
    <w:rsid w:val="00127360"/>
    <w:rsid w:val="0012778D"/>
    <w:rsid w:val="0013056A"/>
    <w:rsid w:val="0013067A"/>
    <w:rsid w:val="00131A27"/>
    <w:rsid w:val="00131FFE"/>
    <w:rsid w:val="00132252"/>
    <w:rsid w:val="0013285C"/>
    <w:rsid w:val="00132FD0"/>
    <w:rsid w:val="00133D6B"/>
    <w:rsid w:val="001344C0"/>
    <w:rsid w:val="001346FA"/>
    <w:rsid w:val="00135252"/>
    <w:rsid w:val="00135EB7"/>
    <w:rsid w:val="001369A4"/>
    <w:rsid w:val="00136B2C"/>
    <w:rsid w:val="00137AB5"/>
    <w:rsid w:val="00137CDC"/>
    <w:rsid w:val="00137F0B"/>
    <w:rsid w:val="001400FF"/>
    <w:rsid w:val="0014163C"/>
    <w:rsid w:val="00141A2F"/>
    <w:rsid w:val="00142476"/>
    <w:rsid w:val="0014377A"/>
    <w:rsid w:val="00143783"/>
    <w:rsid w:val="00144A42"/>
    <w:rsid w:val="00146774"/>
    <w:rsid w:val="00146865"/>
    <w:rsid w:val="00146960"/>
    <w:rsid w:val="001469D0"/>
    <w:rsid w:val="001475B7"/>
    <w:rsid w:val="00147C23"/>
    <w:rsid w:val="00147F0C"/>
    <w:rsid w:val="00150427"/>
    <w:rsid w:val="00150AB2"/>
    <w:rsid w:val="00151CF8"/>
    <w:rsid w:val="00151E23"/>
    <w:rsid w:val="0015219A"/>
    <w:rsid w:val="001526E0"/>
    <w:rsid w:val="00153BD1"/>
    <w:rsid w:val="001542F7"/>
    <w:rsid w:val="0015514C"/>
    <w:rsid w:val="001551B5"/>
    <w:rsid w:val="00155C52"/>
    <w:rsid w:val="00155D49"/>
    <w:rsid w:val="00156930"/>
    <w:rsid w:val="001605D8"/>
    <w:rsid w:val="00163066"/>
    <w:rsid w:val="00164B62"/>
    <w:rsid w:val="00165545"/>
    <w:rsid w:val="001659C1"/>
    <w:rsid w:val="0016612C"/>
    <w:rsid w:val="00166588"/>
    <w:rsid w:val="00166BB5"/>
    <w:rsid w:val="0016782D"/>
    <w:rsid w:val="00170294"/>
    <w:rsid w:val="001710FA"/>
    <w:rsid w:val="001719C5"/>
    <w:rsid w:val="00171F8B"/>
    <w:rsid w:val="001720BD"/>
    <w:rsid w:val="00172A7A"/>
    <w:rsid w:val="00172C64"/>
    <w:rsid w:val="001732EC"/>
    <w:rsid w:val="00173603"/>
    <w:rsid w:val="00173A8E"/>
    <w:rsid w:val="00173DB1"/>
    <w:rsid w:val="00175CE6"/>
    <w:rsid w:val="00176A65"/>
    <w:rsid w:val="001772CC"/>
    <w:rsid w:val="00177FA2"/>
    <w:rsid w:val="00180120"/>
    <w:rsid w:val="00180C40"/>
    <w:rsid w:val="00180EA8"/>
    <w:rsid w:val="0018143F"/>
    <w:rsid w:val="00182AC3"/>
    <w:rsid w:val="00183C22"/>
    <w:rsid w:val="00184F28"/>
    <w:rsid w:val="00185040"/>
    <w:rsid w:val="001879F0"/>
    <w:rsid w:val="00190AC1"/>
    <w:rsid w:val="001923A3"/>
    <w:rsid w:val="00192784"/>
    <w:rsid w:val="0019341A"/>
    <w:rsid w:val="001936DB"/>
    <w:rsid w:val="00193C64"/>
    <w:rsid w:val="00194D6B"/>
    <w:rsid w:val="00194F09"/>
    <w:rsid w:val="00194FBC"/>
    <w:rsid w:val="00195401"/>
    <w:rsid w:val="00195914"/>
    <w:rsid w:val="00195E60"/>
    <w:rsid w:val="001960B4"/>
    <w:rsid w:val="0019763C"/>
    <w:rsid w:val="00197DF9"/>
    <w:rsid w:val="00197E05"/>
    <w:rsid w:val="001A0948"/>
    <w:rsid w:val="001A13A5"/>
    <w:rsid w:val="001A14AB"/>
    <w:rsid w:val="001A17DA"/>
    <w:rsid w:val="001A1987"/>
    <w:rsid w:val="001A2489"/>
    <w:rsid w:val="001A2564"/>
    <w:rsid w:val="001A52DB"/>
    <w:rsid w:val="001A5476"/>
    <w:rsid w:val="001A5E26"/>
    <w:rsid w:val="001A6173"/>
    <w:rsid w:val="001A622D"/>
    <w:rsid w:val="001A6CBA"/>
    <w:rsid w:val="001B05F9"/>
    <w:rsid w:val="001B0B6C"/>
    <w:rsid w:val="001B0D97"/>
    <w:rsid w:val="001B0F91"/>
    <w:rsid w:val="001B1808"/>
    <w:rsid w:val="001B1B41"/>
    <w:rsid w:val="001B2537"/>
    <w:rsid w:val="001B265B"/>
    <w:rsid w:val="001B3887"/>
    <w:rsid w:val="001B42D4"/>
    <w:rsid w:val="001B4EA3"/>
    <w:rsid w:val="001B581C"/>
    <w:rsid w:val="001B58B3"/>
    <w:rsid w:val="001B5A5D"/>
    <w:rsid w:val="001B6D62"/>
    <w:rsid w:val="001B7284"/>
    <w:rsid w:val="001C0E23"/>
    <w:rsid w:val="001C129A"/>
    <w:rsid w:val="001C1B15"/>
    <w:rsid w:val="001C1CE5"/>
    <w:rsid w:val="001C2DC5"/>
    <w:rsid w:val="001C3090"/>
    <w:rsid w:val="001C3832"/>
    <w:rsid w:val="001C3D2A"/>
    <w:rsid w:val="001C3F1A"/>
    <w:rsid w:val="001C56D7"/>
    <w:rsid w:val="001C7541"/>
    <w:rsid w:val="001C77B8"/>
    <w:rsid w:val="001C7957"/>
    <w:rsid w:val="001D0B01"/>
    <w:rsid w:val="001D0BDB"/>
    <w:rsid w:val="001D179D"/>
    <w:rsid w:val="001D214F"/>
    <w:rsid w:val="001D2810"/>
    <w:rsid w:val="001D41D9"/>
    <w:rsid w:val="001D41DC"/>
    <w:rsid w:val="001D44CA"/>
    <w:rsid w:val="001D45AE"/>
    <w:rsid w:val="001D4A27"/>
    <w:rsid w:val="001D51BA"/>
    <w:rsid w:val="001D5365"/>
    <w:rsid w:val="001D6342"/>
    <w:rsid w:val="001D6D53"/>
    <w:rsid w:val="001E1805"/>
    <w:rsid w:val="001E283B"/>
    <w:rsid w:val="001E4A3A"/>
    <w:rsid w:val="001E4AA5"/>
    <w:rsid w:val="001E56A3"/>
    <w:rsid w:val="001E58E2"/>
    <w:rsid w:val="001E78C9"/>
    <w:rsid w:val="001E7AED"/>
    <w:rsid w:val="001F0CCF"/>
    <w:rsid w:val="001F0CF7"/>
    <w:rsid w:val="001F2983"/>
    <w:rsid w:val="001F3916"/>
    <w:rsid w:val="001F3DC2"/>
    <w:rsid w:val="001F54C5"/>
    <w:rsid w:val="001F6031"/>
    <w:rsid w:val="001F6452"/>
    <w:rsid w:val="001F6563"/>
    <w:rsid w:val="001F662C"/>
    <w:rsid w:val="001F7074"/>
    <w:rsid w:val="001F77B5"/>
    <w:rsid w:val="001F780C"/>
    <w:rsid w:val="001F7A7C"/>
    <w:rsid w:val="00200490"/>
    <w:rsid w:val="00200F95"/>
    <w:rsid w:val="002014B8"/>
    <w:rsid w:val="00201F3A"/>
    <w:rsid w:val="00202441"/>
    <w:rsid w:val="00202B20"/>
    <w:rsid w:val="00202E05"/>
    <w:rsid w:val="00203F96"/>
    <w:rsid w:val="00204165"/>
    <w:rsid w:val="00205303"/>
    <w:rsid w:val="00205D63"/>
    <w:rsid w:val="002069B2"/>
    <w:rsid w:val="00206ED6"/>
    <w:rsid w:val="00207FA3"/>
    <w:rsid w:val="00210A01"/>
    <w:rsid w:val="00210F3F"/>
    <w:rsid w:val="00211097"/>
    <w:rsid w:val="00211D0D"/>
    <w:rsid w:val="00211D81"/>
    <w:rsid w:val="00212F4A"/>
    <w:rsid w:val="002136E8"/>
    <w:rsid w:val="00214316"/>
    <w:rsid w:val="00214DA8"/>
    <w:rsid w:val="00215423"/>
    <w:rsid w:val="002158FA"/>
    <w:rsid w:val="00215B89"/>
    <w:rsid w:val="00216211"/>
    <w:rsid w:val="002166AF"/>
    <w:rsid w:val="00216BB8"/>
    <w:rsid w:val="002176EE"/>
    <w:rsid w:val="002177A2"/>
    <w:rsid w:val="00217DE6"/>
    <w:rsid w:val="00220600"/>
    <w:rsid w:val="00220F69"/>
    <w:rsid w:val="00220FCC"/>
    <w:rsid w:val="00221072"/>
    <w:rsid w:val="0022144B"/>
    <w:rsid w:val="00221602"/>
    <w:rsid w:val="002224DB"/>
    <w:rsid w:val="002226FE"/>
    <w:rsid w:val="00222B47"/>
    <w:rsid w:val="00223FCB"/>
    <w:rsid w:val="0022436D"/>
    <w:rsid w:val="00224984"/>
    <w:rsid w:val="00224A63"/>
    <w:rsid w:val="00224BE7"/>
    <w:rsid w:val="002252C3"/>
    <w:rsid w:val="002254BD"/>
    <w:rsid w:val="002255C5"/>
    <w:rsid w:val="00225C54"/>
    <w:rsid w:val="00226B21"/>
    <w:rsid w:val="002274E0"/>
    <w:rsid w:val="002279E7"/>
    <w:rsid w:val="00230765"/>
    <w:rsid w:val="00230899"/>
    <w:rsid w:val="00230E40"/>
    <w:rsid w:val="002317CD"/>
    <w:rsid w:val="002319E4"/>
    <w:rsid w:val="0023204D"/>
    <w:rsid w:val="00233154"/>
    <w:rsid w:val="00233D01"/>
    <w:rsid w:val="00235632"/>
    <w:rsid w:val="00235872"/>
    <w:rsid w:val="00235978"/>
    <w:rsid w:val="00235E17"/>
    <w:rsid w:val="00236F7D"/>
    <w:rsid w:val="0023783E"/>
    <w:rsid w:val="002402EB"/>
    <w:rsid w:val="00240B1A"/>
    <w:rsid w:val="00241405"/>
    <w:rsid w:val="0024140E"/>
    <w:rsid w:val="00241559"/>
    <w:rsid w:val="00241F82"/>
    <w:rsid w:val="0024203E"/>
    <w:rsid w:val="002429FA"/>
    <w:rsid w:val="002435B3"/>
    <w:rsid w:val="002458EB"/>
    <w:rsid w:val="002468AB"/>
    <w:rsid w:val="002469A7"/>
    <w:rsid w:val="00250009"/>
    <w:rsid w:val="002500C8"/>
    <w:rsid w:val="0025316F"/>
    <w:rsid w:val="002532A1"/>
    <w:rsid w:val="002532D8"/>
    <w:rsid w:val="0025413D"/>
    <w:rsid w:val="00255610"/>
    <w:rsid w:val="002557D3"/>
    <w:rsid w:val="00255CF8"/>
    <w:rsid w:val="00256137"/>
    <w:rsid w:val="00257543"/>
    <w:rsid w:val="00260B77"/>
    <w:rsid w:val="00261269"/>
    <w:rsid w:val="002617E7"/>
    <w:rsid w:val="00261BC1"/>
    <w:rsid w:val="00261DC4"/>
    <w:rsid w:val="00262323"/>
    <w:rsid w:val="002623FA"/>
    <w:rsid w:val="00262C31"/>
    <w:rsid w:val="0026341F"/>
    <w:rsid w:val="00263652"/>
    <w:rsid w:val="00263ED8"/>
    <w:rsid w:val="00264228"/>
    <w:rsid w:val="0026426F"/>
    <w:rsid w:val="00264334"/>
    <w:rsid w:val="0026473E"/>
    <w:rsid w:val="0026486C"/>
    <w:rsid w:val="00264F75"/>
    <w:rsid w:val="002651AD"/>
    <w:rsid w:val="00266214"/>
    <w:rsid w:val="002669AD"/>
    <w:rsid w:val="00266EFA"/>
    <w:rsid w:val="00267C83"/>
    <w:rsid w:val="002700A1"/>
    <w:rsid w:val="002713BC"/>
    <w:rsid w:val="0027144F"/>
    <w:rsid w:val="0027159D"/>
    <w:rsid w:val="00271813"/>
    <w:rsid w:val="00271BF5"/>
    <w:rsid w:val="00271F3A"/>
    <w:rsid w:val="00271F6C"/>
    <w:rsid w:val="002728CB"/>
    <w:rsid w:val="00272959"/>
    <w:rsid w:val="0027305C"/>
    <w:rsid w:val="00273278"/>
    <w:rsid w:val="00273383"/>
    <w:rsid w:val="002737F4"/>
    <w:rsid w:val="00275986"/>
    <w:rsid w:val="00276545"/>
    <w:rsid w:val="00276721"/>
    <w:rsid w:val="002804D3"/>
    <w:rsid w:val="002805F5"/>
    <w:rsid w:val="0028067B"/>
    <w:rsid w:val="00280751"/>
    <w:rsid w:val="00280D01"/>
    <w:rsid w:val="00280DC2"/>
    <w:rsid w:val="002812E4"/>
    <w:rsid w:val="0028172C"/>
    <w:rsid w:val="00282041"/>
    <w:rsid w:val="0028280A"/>
    <w:rsid w:val="00283CA5"/>
    <w:rsid w:val="00284B82"/>
    <w:rsid w:val="002854AE"/>
    <w:rsid w:val="0028694E"/>
    <w:rsid w:val="00286ACD"/>
    <w:rsid w:val="00286F40"/>
    <w:rsid w:val="002871BB"/>
    <w:rsid w:val="00287838"/>
    <w:rsid w:val="00287BA5"/>
    <w:rsid w:val="0029030C"/>
    <w:rsid w:val="002907B5"/>
    <w:rsid w:val="00290CBE"/>
    <w:rsid w:val="00291C83"/>
    <w:rsid w:val="00291DA6"/>
    <w:rsid w:val="00292EB7"/>
    <w:rsid w:val="002932C8"/>
    <w:rsid w:val="002941BF"/>
    <w:rsid w:val="0029477E"/>
    <w:rsid w:val="002950C6"/>
    <w:rsid w:val="00295382"/>
    <w:rsid w:val="00296227"/>
    <w:rsid w:val="00296984"/>
    <w:rsid w:val="00296F44"/>
    <w:rsid w:val="00297590"/>
    <w:rsid w:val="0029777D"/>
    <w:rsid w:val="00297B61"/>
    <w:rsid w:val="00297FB1"/>
    <w:rsid w:val="002A055E"/>
    <w:rsid w:val="002A0665"/>
    <w:rsid w:val="002A134C"/>
    <w:rsid w:val="002A1D4E"/>
    <w:rsid w:val="002A2072"/>
    <w:rsid w:val="002A2869"/>
    <w:rsid w:val="002A4B6A"/>
    <w:rsid w:val="002A4D24"/>
    <w:rsid w:val="002A517B"/>
    <w:rsid w:val="002A630C"/>
    <w:rsid w:val="002A7399"/>
    <w:rsid w:val="002B034D"/>
    <w:rsid w:val="002B08D2"/>
    <w:rsid w:val="002B1095"/>
    <w:rsid w:val="002B141E"/>
    <w:rsid w:val="002B1553"/>
    <w:rsid w:val="002B17AB"/>
    <w:rsid w:val="002B18E5"/>
    <w:rsid w:val="002B24D6"/>
    <w:rsid w:val="002B256E"/>
    <w:rsid w:val="002B27B9"/>
    <w:rsid w:val="002B2B80"/>
    <w:rsid w:val="002B333E"/>
    <w:rsid w:val="002B365F"/>
    <w:rsid w:val="002B3E70"/>
    <w:rsid w:val="002B3EA2"/>
    <w:rsid w:val="002B3F79"/>
    <w:rsid w:val="002B4251"/>
    <w:rsid w:val="002B5C1E"/>
    <w:rsid w:val="002B7344"/>
    <w:rsid w:val="002B735F"/>
    <w:rsid w:val="002B7A2E"/>
    <w:rsid w:val="002B7E4C"/>
    <w:rsid w:val="002C0D71"/>
    <w:rsid w:val="002C0F8B"/>
    <w:rsid w:val="002C41E6"/>
    <w:rsid w:val="002C61DF"/>
    <w:rsid w:val="002C62E1"/>
    <w:rsid w:val="002C7540"/>
    <w:rsid w:val="002D071A"/>
    <w:rsid w:val="002D0994"/>
    <w:rsid w:val="002D269B"/>
    <w:rsid w:val="002D31C3"/>
    <w:rsid w:val="002D34B2"/>
    <w:rsid w:val="002D36C3"/>
    <w:rsid w:val="002D3825"/>
    <w:rsid w:val="002D410F"/>
    <w:rsid w:val="002D440F"/>
    <w:rsid w:val="002D485A"/>
    <w:rsid w:val="002D5BE9"/>
    <w:rsid w:val="002D685B"/>
    <w:rsid w:val="002D733F"/>
    <w:rsid w:val="002D7637"/>
    <w:rsid w:val="002E0D2D"/>
    <w:rsid w:val="002E0D3C"/>
    <w:rsid w:val="002E178A"/>
    <w:rsid w:val="002E17F2"/>
    <w:rsid w:val="002E2BF2"/>
    <w:rsid w:val="002E2EF6"/>
    <w:rsid w:val="002E3600"/>
    <w:rsid w:val="002E4DE5"/>
    <w:rsid w:val="002E5157"/>
    <w:rsid w:val="002E5A92"/>
    <w:rsid w:val="002E7C4D"/>
    <w:rsid w:val="002E7CAE"/>
    <w:rsid w:val="002F1BE3"/>
    <w:rsid w:val="002F1CD6"/>
    <w:rsid w:val="002F2371"/>
    <w:rsid w:val="002F2406"/>
    <w:rsid w:val="002F2771"/>
    <w:rsid w:val="002F37A9"/>
    <w:rsid w:val="002F382A"/>
    <w:rsid w:val="002F3AB4"/>
    <w:rsid w:val="002F3BAD"/>
    <w:rsid w:val="002F53AC"/>
    <w:rsid w:val="002F547F"/>
    <w:rsid w:val="002F62C4"/>
    <w:rsid w:val="002F6353"/>
    <w:rsid w:val="002F671E"/>
    <w:rsid w:val="00300832"/>
    <w:rsid w:val="00301CE6"/>
    <w:rsid w:val="00301E69"/>
    <w:rsid w:val="0030206B"/>
    <w:rsid w:val="0030256B"/>
    <w:rsid w:val="00302897"/>
    <w:rsid w:val="0030313B"/>
    <w:rsid w:val="003034C3"/>
    <w:rsid w:val="0030389B"/>
    <w:rsid w:val="003048D2"/>
    <w:rsid w:val="00304BD0"/>
    <w:rsid w:val="0030501F"/>
    <w:rsid w:val="003066C7"/>
    <w:rsid w:val="00306C17"/>
    <w:rsid w:val="0030734E"/>
    <w:rsid w:val="00307BA1"/>
    <w:rsid w:val="00307D2A"/>
    <w:rsid w:val="00310CA3"/>
    <w:rsid w:val="00311700"/>
    <w:rsid w:val="00311702"/>
    <w:rsid w:val="00311774"/>
    <w:rsid w:val="0031189D"/>
    <w:rsid w:val="003118D4"/>
    <w:rsid w:val="00311D57"/>
    <w:rsid w:val="00311E82"/>
    <w:rsid w:val="00312045"/>
    <w:rsid w:val="0031244E"/>
    <w:rsid w:val="003128D3"/>
    <w:rsid w:val="003130B9"/>
    <w:rsid w:val="00313D72"/>
    <w:rsid w:val="00313D8B"/>
    <w:rsid w:val="00313FD6"/>
    <w:rsid w:val="003143BD"/>
    <w:rsid w:val="00314835"/>
    <w:rsid w:val="00314BCC"/>
    <w:rsid w:val="00315634"/>
    <w:rsid w:val="003157DE"/>
    <w:rsid w:val="00315AAF"/>
    <w:rsid w:val="00315C3D"/>
    <w:rsid w:val="003169FE"/>
    <w:rsid w:val="0031765A"/>
    <w:rsid w:val="003177A2"/>
    <w:rsid w:val="003203ED"/>
    <w:rsid w:val="00320683"/>
    <w:rsid w:val="00320D8F"/>
    <w:rsid w:val="00321B01"/>
    <w:rsid w:val="00321BF4"/>
    <w:rsid w:val="00321CCD"/>
    <w:rsid w:val="00322C9F"/>
    <w:rsid w:val="00324D23"/>
    <w:rsid w:val="00325289"/>
    <w:rsid w:val="003252B2"/>
    <w:rsid w:val="00325F47"/>
    <w:rsid w:val="003264B4"/>
    <w:rsid w:val="00326BBC"/>
    <w:rsid w:val="00327A7D"/>
    <w:rsid w:val="00327B06"/>
    <w:rsid w:val="003305AD"/>
    <w:rsid w:val="00330A25"/>
    <w:rsid w:val="00330B27"/>
    <w:rsid w:val="00330DC1"/>
    <w:rsid w:val="003315D6"/>
    <w:rsid w:val="00331751"/>
    <w:rsid w:val="00331CD3"/>
    <w:rsid w:val="00331FA3"/>
    <w:rsid w:val="003339B1"/>
    <w:rsid w:val="00333B2F"/>
    <w:rsid w:val="00334579"/>
    <w:rsid w:val="00334CD7"/>
    <w:rsid w:val="00334DA1"/>
    <w:rsid w:val="00335858"/>
    <w:rsid w:val="003362A7"/>
    <w:rsid w:val="00336400"/>
    <w:rsid w:val="003364C3"/>
    <w:rsid w:val="0033665A"/>
    <w:rsid w:val="003366C3"/>
    <w:rsid w:val="00336BDA"/>
    <w:rsid w:val="00336D04"/>
    <w:rsid w:val="00340556"/>
    <w:rsid w:val="00340C5D"/>
    <w:rsid w:val="003421F7"/>
    <w:rsid w:val="003424D7"/>
    <w:rsid w:val="00342A10"/>
    <w:rsid w:val="00342BD7"/>
    <w:rsid w:val="00344215"/>
    <w:rsid w:val="003458E7"/>
    <w:rsid w:val="00345F20"/>
    <w:rsid w:val="003467BD"/>
    <w:rsid w:val="00346D01"/>
    <w:rsid w:val="00346DB5"/>
    <w:rsid w:val="00346EBF"/>
    <w:rsid w:val="00346F2B"/>
    <w:rsid w:val="003477B1"/>
    <w:rsid w:val="00347DF4"/>
    <w:rsid w:val="00350175"/>
    <w:rsid w:val="00350337"/>
    <w:rsid w:val="00350671"/>
    <w:rsid w:val="003506FC"/>
    <w:rsid w:val="00351196"/>
    <w:rsid w:val="00351470"/>
    <w:rsid w:val="0035218D"/>
    <w:rsid w:val="00352E14"/>
    <w:rsid w:val="00354C9A"/>
    <w:rsid w:val="00354EB9"/>
    <w:rsid w:val="00355B45"/>
    <w:rsid w:val="00357380"/>
    <w:rsid w:val="00357699"/>
    <w:rsid w:val="003602D9"/>
    <w:rsid w:val="0036035E"/>
    <w:rsid w:val="003604CE"/>
    <w:rsid w:val="003608CC"/>
    <w:rsid w:val="00360B2D"/>
    <w:rsid w:val="00360E17"/>
    <w:rsid w:val="003619B4"/>
    <w:rsid w:val="003620DB"/>
    <w:rsid w:val="003634DA"/>
    <w:rsid w:val="00363565"/>
    <w:rsid w:val="0036486E"/>
    <w:rsid w:val="00364911"/>
    <w:rsid w:val="00364CC5"/>
    <w:rsid w:val="003662C0"/>
    <w:rsid w:val="003663DE"/>
    <w:rsid w:val="003665DE"/>
    <w:rsid w:val="00366962"/>
    <w:rsid w:val="00366F7F"/>
    <w:rsid w:val="00367788"/>
    <w:rsid w:val="00370E47"/>
    <w:rsid w:val="0037104C"/>
    <w:rsid w:val="003717FD"/>
    <w:rsid w:val="00371DB1"/>
    <w:rsid w:val="00372591"/>
    <w:rsid w:val="003729E5"/>
    <w:rsid w:val="00373135"/>
    <w:rsid w:val="003742AC"/>
    <w:rsid w:val="003745BF"/>
    <w:rsid w:val="003753A4"/>
    <w:rsid w:val="003771EE"/>
    <w:rsid w:val="003773B2"/>
    <w:rsid w:val="00377CE1"/>
    <w:rsid w:val="00377FE3"/>
    <w:rsid w:val="003829C3"/>
    <w:rsid w:val="0038518D"/>
    <w:rsid w:val="00385343"/>
    <w:rsid w:val="00385BF0"/>
    <w:rsid w:val="00386421"/>
    <w:rsid w:val="00387040"/>
    <w:rsid w:val="00390339"/>
    <w:rsid w:val="0039038E"/>
    <w:rsid w:val="003912C9"/>
    <w:rsid w:val="003918B7"/>
    <w:rsid w:val="00392011"/>
    <w:rsid w:val="00392421"/>
    <w:rsid w:val="0039259B"/>
    <w:rsid w:val="003939FF"/>
    <w:rsid w:val="003942D0"/>
    <w:rsid w:val="00396A2C"/>
    <w:rsid w:val="003A00B4"/>
    <w:rsid w:val="003A0C75"/>
    <w:rsid w:val="003A13D2"/>
    <w:rsid w:val="003A15EC"/>
    <w:rsid w:val="003A1B65"/>
    <w:rsid w:val="003A2223"/>
    <w:rsid w:val="003A2294"/>
    <w:rsid w:val="003A2775"/>
    <w:rsid w:val="003A2A0F"/>
    <w:rsid w:val="003A2D50"/>
    <w:rsid w:val="003A38FC"/>
    <w:rsid w:val="003A3EB4"/>
    <w:rsid w:val="003A45A1"/>
    <w:rsid w:val="003A46B0"/>
    <w:rsid w:val="003A5154"/>
    <w:rsid w:val="003A5367"/>
    <w:rsid w:val="003A5B0A"/>
    <w:rsid w:val="003A6BAC"/>
    <w:rsid w:val="003A6D06"/>
    <w:rsid w:val="003A7EF3"/>
    <w:rsid w:val="003A7F7A"/>
    <w:rsid w:val="003B0605"/>
    <w:rsid w:val="003B07A7"/>
    <w:rsid w:val="003B0CB4"/>
    <w:rsid w:val="003B102E"/>
    <w:rsid w:val="003B159C"/>
    <w:rsid w:val="003B2790"/>
    <w:rsid w:val="003B3135"/>
    <w:rsid w:val="003B369F"/>
    <w:rsid w:val="003B36A3"/>
    <w:rsid w:val="003B3C1D"/>
    <w:rsid w:val="003B3F79"/>
    <w:rsid w:val="003B4326"/>
    <w:rsid w:val="003B51FC"/>
    <w:rsid w:val="003B6813"/>
    <w:rsid w:val="003B6BA2"/>
    <w:rsid w:val="003B7FE5"/>
    <w:rsid w:val="003C039B"/>
    <w:rsid w:val="003C05A6"/>
    <w:rsid w:val="003C079D"/>
    <w:rsid w:val="003C11C8"/>
    <w:rsid w:val="003C19DA"/>
    <w:rsid w:val="003C1E5C"/>
    <w:rsid w:val="003C22A4"/>
    <w:rsid w:val="003C2702"/>
    <w:rsid w:val="003C3656"/>
    <w:rsid w:val="003C3A26"/>
    <w:rsid w:val="003C439E"/>
    <w:rsid w:val="003C44DE"/>
    <w:rsid w:val="003C50C7"/>
    <w:rsid w:val="003C7806"/>
    <w:rsid w:val="003D0A19"/>
    <w:rsid w:val="003D0E82"/>
    <w:rsid w:val="003D109F"/>
    <w:rsid w:val="003D2478"/>
    <w:rsid w:val="003D2DBB"/>
    <w:rsid w:val="003D3C45"/>
    <w:rsid w:val="003D5B1F"/>
    <w:rsid w:val="003D62C8"/>
    <w:rsid w:val="003D64CC"/>
    <w:rsid w:val="003D6D10"/>
    <w:rsid w:val="003D7400"/>
    <w:rsid w:val="003D741A"/>
    <w:rsid w:val="003D75B4"/>
    <w:rsid w:val="003D76CD"/>
    <w:rsid w:val="003D7DF7"/>
    <w:rsid w:val="003E0851"/>
    <w:rsid w:val="003E09BE"/>
    <w:rsid w:val="003E1054"/>
    <w:rsid w:val="003E15FA"/>
    <w:rsid w:val="003E19D5"/>
    <w:rsid w:val="003E1ECA"/>
    <w:rsid w:val="003E2466"/>
    <w:rsid w:val="003E2EC0"/>
    <w:rsid w:val="003E3435"/>
    <w:rsid w:val="003E3ABC"/>
    <w:rsid w:val="003E52A9"/>
    <w:rsid w:val="003E55E4"/>
    <w:rsid w:val="003E561D"/>
    <w:rsid w:val="003E5CFD"/>
    <w:rsid w:val="003E5E31"/>
    <w:rsid w:val="003E74E3"/>
    <w:rsid w:val="003F05C7"/>
    <w:rsid w:val="003F0DEC"/>
    <w:rsid w:val="003F1455"/>
    <w:rsid w:val="003F1717"/>
    <w:rsid w:val="003F1C47"/>
    <w:rsid w:val="003F2510"/>
    <w:rsid w:val="003F2904"/>
    <w:rsid w:val="003F2CD4"/>
    <w:rsid w:val="003F3631"/>
    <w:rsid w:val="003F3DCC"/>
    <w:rsid w:val="003F435A"/>
    <w:rsid w:val="003F6837"/>
    <w:rsid w:val="003F6BBE"/>
    <w:rsid w:val="003F7D4F"/>
    <w:rsid w:val="003F7FCD"/>
    <w:rsid w:val="004000E8"/>
    <w:rsid w:val="00400664"/>
    <w:rsid w:val="00402CAD"/>
    <w:rsid w:val="00402E2B"/>
    <w:rsid w:val="0040381B"/>
    <w:rsid w:val="00403EA3"/>
    <w:rsid w:val="00404991"/>
    <w:rsid w:val="00404F00"/>
    <w:rsid w:val="0040512B"/>
    <w:rsid w:val="00405CA5"/>
    <w:rsid w:val="00405E14"/>
    <w:rsid w:val="00406B8C"/>
    <w:rsid w:val="00407CD3"/>
    <w:rsid w:val="00407EBD"/>
    <w:rsid w:val="00410134"/>
    <w:rsid w:val="00410B72"/>
    <w:rsid w:val="00410D6A"/>
    <w:rsid w:val="00410E28"/>
    <w:rsid w:val="00410F18"/>
    <w:rsid w:val="00411261"/>
    <w:rsid w:val="004117F1"/>
    <w:rsid w:val="004119C3"/>
    <w:rsid w:val="0041263E"/>
    <w:rsid w:val="00413AAC"/>
    <w:rsid w:val="00413E92"/>
    <w:rsid w:val="004140C5"/>
    <w:rsid w:val="004151C7"/>
    <w:rsid w:val="00417191"/>
    <w:rsid w:val="004175B4"/>
    <w:rsid w:val="00417799"/>
    <w:rsid w:val="00417BC8"/>
    <w:rsid w:val="00420059"/>
    <w:rsid w:val="00420936"/>
    <w:rsid w:val="00421105"/>
    <w:rsid w:val="00421CBB"/>
    <w:rsid w:val="00422555"/>
    <w:rsid w:val="00422B15"/>
    <w:rsid w:val="00422D45"/>
    <w:rsid w:val="004242F4"/>
    <w:rsid w:val="00425B88"/>
    <w:rsid w:val="00425ED4"/>
    <w:rsid w:val="00427248"/>
    <w:rsid w:val="00427A46"/>
    <w:rsid w:val="00427F3C"/>
    <w:rsid w:val="00430700"/>
    <w:rsid w:val="004316AB"/>
    <w:rsid w:val="00431707"/>
    <w:rsid w:val="00431A2C"/>
    <w:rsid w:val="00431BD2"/>
    <w:rsid w:val="00431BE1"/>
    <w:rsid w:val="0043209E"/>
    <w:rsid w:val="00432756"/>
    <w:rsid w:val="004333BF"/>
    <w:rsid w:val="004335DB"/>
    <w:rsid w:val="00435934"/>
    <w:rsid w:val="00435E43"/>
    <w:rsid w:val="00436891"/>
    <w:rsid w:val="0043694A"/>
    <w:rsid w:val="00436C9E"/>
    <w:rsid w:val="00437447"/>
    <w:rsid w:val="00437B73"/>
    <w:rsid w:val="0044054C"/>
    <w:rsid w:val="004412BF"/>
    <w:rsid w:val="00441A92"/>
    <w:rsid w:val="00443276"/>
    <w:rsid w:val="00443E94"/>
    <w:rsid w:val="00444164"/>
    <w:rsid w:val="00444F56"/>
    <w:rsid w:val="0044525C"/>
    <w:rsid w:val="00445AF8"/>
    <w:rsid w:val="00446488"/>
    <w:rsid w:val="00446D86"/>
    <w:rsid w:val="00447306"/>
    <w:rsid w:val="00447911"/>
    <w:rsid w:val="00450A06"/>
    <w:rsid w:val="00451585"/>
    <w:rsid w:val="004517AA"/>
    <w:rsid w:val="00451F60"/>
    <w:rsid w:val="0045243A"/>
    <w:rsid w:val="0045244F"/>
    <w:rsid w:val="00452961"/>
    <w:rsid w:val="00452CAC"/>
    <w:rsid w:val="004530B4"/>
    <w:rsid w:val="004545B6"/>
    <w:rsid w:val="00455AC2"/>
    <w:rsid w:val="00456589"/>
    <w:rsid w:val="00457565"/>
    <w:rsid w:val="00457B71"/>
    <w:rsid w:val="00460F4B"/>
    <w:rsid w:val="004620FA"/>
    <w:rsid w:val="00463505"/>
    <w:rsid w:val="004652FD"/>
    <w:rsid w:val="004669E2"/>
    <w:rsid w:val="004707B7"/>
    <w:rsid w:val="00470C31"/>
    <w:rsid w:val="0047204C"/>
    <w:rsid w:val="004734D0"/>
    <w:rsid w:val="00474782"/>
    <w:rsid w:val="00474EFA"/>
    <w:rsid w:val="0047556B"/>
    <w:rsid w:val="004760B7"/>
    <w:rsid w:val="004768EA"/>
    <w:rsid w:val="00477304"/>
    <w:rsid w:val="00477768"/>
    <w:rsid w:val="0047780C"/>
    <w:rsid w:val="00477C83"/>
    <w:rsid w:val="004804CD"/>
    <w:rsid w:val="004812B7"/>
    <w:rsid w:val="004818A9"/>
    <w:rsid w:val="004827BE"/>
    <w:rsid w:val="00482CDF"/>
    <w:rsid w:val="00483258"/>
    <w:rsid w:val="00483B32"/>
    <w:rsid w:val="00483F9B"/>
    <w:rsid w:val="00484696"/>
    <w:rsid w:val="0048507A"/>
    <w:rsid w:val="00486236"/>
    <w:rsid w:val="004874D0"/>
    <w:rsid w:val="00487DBF"/>
    <w:rsid w:val="00490DE1"/>
    <w:rsid w:val="00490FB0"/>
    <w:rsid w:val="004914F8"/>
    <w:rsid w:val="00491D21"/>
    <w:rsid w:val="00491FB7"/>
    <w:rsid w:val="00492BC5"/>
    <w:rsid w:val="0049542D"/>
    <w:rsid w:val="00496255"/>
    <w:rsid w:val="004964F1"/>
    <w:rsid w:val="0049698D"/>
    <w:rsid w:val="00496ABA"/>
    <w:rsid w:val="00497852"/>
    <w:rsid w:val="004A0FE2"/>
    <w:rsid w:val="004A10FA"/>
    <w:rsid w:val="004A11D7"/>
    <w:rsid w:val="004A1411"/>
    <w:rsid w:val="004A16BC"/>
    <w:rsid w:val="004A1BB2"/>
    <w:rsid w:val="004A2B94"/>
    <w:rsid w:val="004A3D72"/>
    <w:rsid w:val="004A4DB9"/>
    <w:rsid w:val="004A64FA"/>
    <w:rsid w:val="004A74BB"/>
    <w:rsid w:val="004B09A0"/>
    <w:rsid w:val="004B0B65"/>
    <w:rsid w:val="004B1FA5"/>
    <w:rsid w:val="004B254E"/>
    <w:rsid w:val="004B2B6D"/>
    <w:rsid w:val="004B32A3"/>
    <w:rsid w:val="004B3AAC"/>
    <w:rsid w:val="004B4ECD"/>
    <w:rsid w:val="004B5C2F"/>
    <w:rsid w:val="004B72FC"/>
    <w:rsid w:val="004B7C0C"/>
    <w:rsid w:val="004C005B"/>
    <w:rsid w:val="004C089A"/>
    <w:rsid w:val="004C1837"/>
    <w:rsid w:val="004C19CD"/>
    <w:rsid w:val="004C3898"/>
    <w:rsid w:val="004C4246"/>
    <w:rsid w:val="004C49D0"/>
    <w:rsid w:val="004C57ED"/>
    <w:rsid w:val="004C6233"/>
    <w:rsid w:val="004C6FB3"/>
    <w:rsid w:val="004C6FC1"/>
    <w:rsid w:val="004D1E7F"/>
    <w:rsid w:val="004D1F5A"/>
    <w:rsid w:val="004D22F6"/>
    <w:rsid w:val="004D36B1"/>
    <w:rsid w:val="004D3ACD"/>
    <w:rsid w:val="004D3F54"/>
    <w:rsid w:val="004D6368"/>
    <w:rsid w:val="004D6804"/>
    <w:rsid w:val="004D6F96"/>
    <w:rsid w:val="004D7EBD"/>
    <w:rsid w:val="004E05A5"/>
    <w:rsid w:val="004E0A26"/>
    <w:rsid w:val="004E143B"/>
    <w:rsid w:val="004E2680"/>
    <w:rsid w:val="004E2837"/>
    <w:rsid w:val="004E28F9"/>
    <w:rsid w:val="004E29E3"/>
    <w:rsid w:val="004E315A"/>
    <w:rsid w:val="004E323C"/>
    <w:rsid w:val="004E4601"/>
    <w:rsid w:val="004E462E"/>
    <w:rsid w:val="004E4E16"/>
    <w:rsid w:val="004E4F2F"/>
    <w:rsid w:val="004E519A"/>
    <w:rsid w:val="004E56DC"/>
    <w:rsid w:val="004E5BA9"/>
    <w:rsid w:val="004E76F4"/>
    <w:rsid w:val="004F0B4E"/>
    <w:rsid w:val="004F0B6C"/>
    <w:rsid w:val="004F2078"/>
    <w:rsid w:val="004F2649"/>
    <w:rsid w:val="004F39BD"/>
    <w:rsid w:val="004F40AE"/>
    <w:rsid w:val="004F4DA3"/>
    <w:rsid w:val="004F7843"/>
    <w:rsid w:val="004F789D"/>
    <w:rsid w:val="004F7C46"/>
    <w:rsid w:val="005002E4"/>
    <w:rsid w:val="0050102E"/>
    <w:rsid w:val="0050162A"/>
    <w:rsid w:val="0050235F"/>
    <w:rsid w:val="0050265B"/>
    <w:rsid w:val="005033A5"/>
    <w:rsid w:val="00503975"/>
    <w:rsid w:val="00503E4C"/>
    <w:rsid w:val="005041AB"/>
    <w:rsid w:val="005043C7"/>
    <w:rsid w:val="00504AC5"/>
    <w:rsid w:val="00505110"/>
    <w:rsid w:val="0050528C"/>
    <w:rsid w:val="00506061"/>
    <w:rsid w:val="00506557"/>
    <w:rsid w:val="0050677A"/>
    <w:rsid w:val="00507737"/>
    <w:rsid w:val="00507FCA"/>
    <w:rsid w:val="005108D8"/>
    <w:rsid w:val="005116F9"/>
    <w:rsid w:val="00511892"/>
    <w:rsid w:val="00511CBB"/>
    <w:rsid w:val="00511DD1"/>
    <w:rsid w:val="00512E0D"/>
    <w:rsid w:val="005153A7"/>
    <w:rsid w:val="0051687A"/>
    <w:rsid w:val="00516AEF"/>
    <w:rsid w:val="00517D25"/>
    <w:rsid w:val="00521570"/>
    <w:rsid w:val="005219CF"/>
    <w:rsid w:val="00522264"/>
    <w:rsid w:val="005245CD"/>
    <w:rsid w:val="00524EF8"/>
    <w:rsid w:val="0052560D"/>
    <w:rsid w:val="00525633"/>
    <w:rsid w:val="00525F5B"/>
    <w:rsid w:val="00526A01"/>
    <w:rsid w:val="00526BCF"/>
    <w:rsid w:val="005270C3"/>
    <w:rsid w:val="005270DE"/>
    <w:rsid w:val="005275C0"/>
    <w:rsid w:val="00527819"/>
    <w:rsid w:val="00530643"/>
    <w:rsid w:val="00530B50"/>
    <w:rsid w:val="00530E91"/>
    <w:rsid w:val="00531CB4"/>
    <w:rsid w:val="00532C47"/>
    <w:rsid w:val="00533836"/>
    <w:rsid w:val="00533962"/>
    <w:rsid w:val="00534B59"/>
    <w:rsid w:val="00534BB0"/>
    <w:rsid w:val="005364B7"/>
    <w:rsid w:val="00536759"/>
    <w:rsid w:val="00537792"/>
    <w:rsid w:val="00537932"/>
    <w:rsid w:val="00537C62"/>
    <w:rsid w:val="00540697"/>
    <w:rsid w:val="00540F7D"/>
    <w:rsid w:val="00541897"/>
    <w:rsid w:val="00542AEF"/>
    <w:rsid w:val="00542BCE"/>
    <w:rsid w:val="005431B2"/>
    <w:rsid w:val="005449F6"/>
    <w:rsid w:val="00546970"/>
    <w:rsid w:val="00546F49"/>
    <w:rsid w:val="00552585"/>
    <w:rsid w:val="0055316E"/>
    <w:rsid w:val="00553A32"/>
    <w:rsid w:val="00554E19"/>
    <w:rsid w:val="00555E7C"/>
    <w:rsid w:val="0055680F"/>
    <w:rsid w:val="005574E6"/>
    <w:rsid w:val="00560F4B"/>
    <w:rsid w:val="0056121F"/>
    <w:rsid w:val="0056176B"/>
    <w:rsid w:val="00564860"/>
    <w:rsid w:val="00564A80"/>
    <w:rsid w:val="00564D51"/>
    <w:rsid w:val="005652B0"/>
    <w:rsid w:val="00565CF0"/>
    <w:rsid w:val="005662A3"/>
    <w:rsid w:val="00566D80"/>
    <w:rsid w:val="00567261"/>
    <w:rsid w:val="00567386"/>
    <w:rsid w:val="00567457"/>
    <w:rsid w:val="005674E8"/>
    <w:rsid w:val="00567847"/>
    <w:rsid w:val="00567FDE"/>
    <w:rsid w:val="00570A38"/>
    <w:rsid w:val="0057126F"/>
    <w:rsid w:val="00571A25"/>
    <w:rsid w:val="00571AD0"/>
    <w:rsid w:val="00571C38"/>
    <w:rsid w:val="00571FB9"/>
    <w:rsid w:val="00572505"/>
    <w:rsid w:val="00572E90"/>
    <w:rsid w:val="005762A2"/>
    <w:rsid w:val="0057664C"/>
    <w:rsid w:val="00576969"/>
    <w:rsid w:val="00577CAD"/>
    <w:rsid w:val="00582809"/>
    <w:rsid w:val="00582CB2"/>
    <w:rsid w:val="00584D30"/>
    <w:rsid w:val="00585C92"/>
    <w:rsid w:val="00586D50"/>
    <w:rsid w:val="00586DB9"/>
    <w:rsid w:val="0058798C"/>
    <w:rsid w:val="00587DF0"/>
    <w:rsid w:val="005900FA"/>
    <w:rsid w:val="005906E9"/>
    <w:rsid w:val="00590BFA"/>
    <w:rsid w:val="00590FC0"/>
    <w:rsid w:val="00591036"/>
    <w:rsid w:val="0059144C"/>
    <w:rsid w:val="005935A4"/>
    <w:rsid w:val="005936B4"/>
    <w:rsid w:val="005938FF"/>
    <w:rsid w:val="0059432C"/>
    <w:rsid w:val="005948C2"/>
    <w:rsid w:val="00594977"/>
    <w:rsid w:val="00595036"/>
    <w:rsid w:val="00595DCA"/>
    <w:rsid w:val="00595EA4"/>
    <w:rsid w:val="00596174"/>
    <w:rsid w:val="0059743B"/>
    <w:rsid w:val="005975B0"/>
    <w:rsid w:val="0059779B"/>
    <w:rsid w:val="00597CD4"/>
    <w:rsid w:val="00597EED"/>
    <w:rsid w:val="005A011C"/>
    <w:rsid w:val="005A209A"/>
    <w:rsid w:val="005A292F"/>
    <w:rsid w:val="005A29FD"/>
    <w:rsid w:val="005A5149"/>
    <w:rsid w:val="005A6048"/>
    <w:rsid w:val="005A662D"/>
    <w:rsid w:val="005A7024"/>
    <w:rsid w:val="005A7D75"/>
    <w:rsid w:val="005B0395"/>
    <w:rsid w:val="005B0428"/>
    <w:rsid w:val="005B0678"/>
    <w:rsid w:val="005B0ACC"/>
    <w:rsid w:val="005B15B8"/>
    <w:rsid w:val="005B20B5"/>
    <w:rsid w:val="005B35D7"/>
    <w:rsid w:val="005B367D"/>
    <w:rsid w:val="005B3874"/>
    <w:rsid w:val="005B392A"/>
    <w:rsid w:val="005B3AA3"/>
    <w:rsid w:val="005B3E9F"/>
    <w:rsid w:val="005B43C4"/>
    <w:rsid w:val="005B44FC"/>
    <w:rsid w:val="005B50DB"/>
    <w:rsid w:val="005B6F1D"/>
    <w:rsid w:val="005B6F83"/>
    <w:rsid w:val="005B73A4"/>
    <w:rsid w:val="005C0030"/>
    <w:rsid w:val="005C0A0D"/>
    <w:rsid w:val="005C1A97"/>
    <w:rsid w:val="005C3B16"/>
    <w:rsid w:val="005C4FAF"/>
    <w:rsid w:val="005C58E5"/>
    <w:rsid w:val="005C5C7E"/>
    <w:rsid w:val="005C64A5"/>
    <w:rsid w:val="005C6F97"/>
    <w:rsid w:val="005C74FB"/>
    <w:rsid w:val="005C7682"/>
    <w:rsid w:val="005D1602"/>
    <w:rsid w:val="005D1A6B"/>
    <w:rsid w:val="005D2D1D"/>
    <w:rsid w:val="005D4206"/>
    <w:rsid w:val="005D44DA"/>
    <w:rsid w:val="005D5E76"/>
    <w:rsid w:val="005D7237"/>
    <w:rsid w:val="005D757F"/>
    <w:rsid w:val="005E031F"/>
    <w:rsid w:val="005E08E8"/>
    <w:rsid w:val="005E0A25"/>
    <w:rsid w:val="005E0D74"/>
    <w:rsid w:val="005E1596"/>
    <w:rsid w:val="005E1B3D"/>
    <w:rsid w:val="005E1C32"/>
    <w:rsid w:val="005E1C66"/>
    <w:rsid w:val="005E245C"/>
    <w:rsid w:val="005E385F"/>
    <w:rsid w:val="005E3BDB"/>
    <w:rsid w:val="005E4237"/>
    <w:rsid w:val="005E4B7C"/>
    <w:rsid w:val="005E5B81"/>
    <w:rsid w:val="005E5DD8"/>
    <w:rsid w:val="005E655B"/>
    <w:rsid w:val="005E670F"/>
    <w:rsid w:val="005E7B1C"/>
    <w:rsid w:val="005F0A4D"/>
    <w:rsid w:val="005F1237"/>
    <w:rsid w:val="005F2B0B"/>
    <w:rsid w:val="005F2CB1"/>
    <w:rsid w:val="005F2D8B"/>
    <w:rsid w:val="005F3025"/>
    <w:rsid w:val="005F3CBD"/>
    <w:rsid w:val="005F3CEC"/>
    <w:rsid w:val="005F400E"/>
    <w:rsid w:val="005F501E"/>
    <w:rsid w:val="005F5ADE"/>
    <w:rsid w:val="005F5F00"/>
    <w:rsid w:val="005F618C"/>
    <w:rsid w:val="005F70BD"/>
    <w:rsid w:val="005F78C6"/>
    <w:rsid w:val="005F7E30"/>
    <w:rsid w:val="006007EA"/>
    <w:rsid w:val="00600C8F"/>
    <w:rsid w:val="0060150A"/>
    <w:rsid w:val="006025F9"/>
    <w:rsid w:val="0060263F"/>
    <w:rsid w:val="0060283C"/>
    <w:rsid w:val="00602E8B"/>
    <w:rsid w:val="0060334B"/>
    <w:rsid w:val="006039AD"/>
    <w:rsid w:val="00604F14"/>
    <w:rsid w:val="00605419"/>
    <w:rsid w:val="0060667C"/>
    <w:rsid w:val="00606A65"/>
    <w:rsid w:val="0060723B"/>
    <w:rsid w:val="00610560"/>
    <w:rsid w:val="00611B83"/>
    <w:rsid w:val="00612A50"/>
    <w:rsid w:val="00613257"/>
    <w:rsid w:val="0061342C"/>
    <w:rsid w:val="0061437E"/>
    <w:rsid w:val="006146CE"/>
    <w:rsid w:val="00615AC2"/>
    <w:rsid w:val="00616509"/>
    <w:rsid w:val="00617052"/>
    <w:rsid w:val="006177A7"/>
    <w:rsid w:val="00620A71"/>
    <w:rsid w:val="00620D80"/>
    <w:rsid w:val="006231F5"/>
    <w:rsid w:val="00623355"/>
    <w:rsid w:val="006234A6"/>
    <w:rsid w:val="00623A29"/>
    <w:rsid w:val="00623CD0"/>
    <w:rsid w:val="006253C2"/>
    <w:rsid w:val="0062575A"/>
    <w:rsid w:val="00625E08"/>
    <w:rsid w:val="006262F0"/>
    <w:rsid w:val="0062635C"/>
    <w:rsid w:val="00626DC5"/>
    <w:rsid w:val="00627F35"/>
    <w:rsid w:val="00630001"/>
    <w:rsid w:val="00630950"/>
    <w:rsid w:val="006311B3"/>
    <w:rsid w:val="0063181D"/>
    <w:rsid w:val="0063284C"/>
    <w:rsid w:val="00632BE1"/>
    <w:rsid w:val="00632C4B"/>
    <w:rsid w:val="006332FD"/>
    <w:rsid w:val="0063366C"/>
    <w:rsid w:val="00633E90"/>
    <w:rsid w:val="00633F19"/>
    <w:rsid w:val="00633F2F"/>
    <w:rsid w:val="0063435A"/>
    <w:rsid w:val="00634478"/>
    <w:rsid w:val="0063471B"/>
    <w:rsid w:val="00634A6D"/>
    <w:rsid w:val="00635037"/>
    <w:rsid w:val="0063608E"/>
    <w:rsid w:val="0063623C"/>
    <w:rsid w:val="00636398"/>
    <w:rsid w:val="006368D3"/>
    <w:rsid w:val="006377EC"/>
    <w:rsid w:val="00637B3F"/>
    <w:rsid w:val="00637CB9"/>
    <w:rsid w:val="0064085F"/>
    <w:rsid w:val="00640923"/>
    <w:rsid w:val="0064151F"/>
    <w:rsid w:val="00641533"/>
    <w:rsid w:val="0064169E"/>
    <w:rsid w:val="00641D12"/>
    <w:rsid w:val="00641E7A"/>
    <w:rsid w:val="0064208D"/>
    <w:rsid w:val="0064269C"/>
    <w:rsid w:val="00643475"/>
    <w:rsid w:val="0064358B"/>
    <w:rsid w:val="0064396A"/>
    <w:rsid w:val="00643CB0"/>
    <w:rsid w:val="00644CDC"/>
    <w:rsid w:val="0064624E"/>
    <w:rsid w:val="0064795A"/>
    <w:rsid w:val="00650811"/>
    <w:rsid w:val="0065097E"/>
    <w:rsid w:val="006509BB"/>
    <w:rsid w:val="00650AB9"/>
    <w:rsid w:val="006511BC"/>
    <w:rsid w:val="00651429"/>
    <w:rsid w:val="006521DB"/>
    <w:rsid w:val="006536C1"/>
    <w:rsid w:val="00654AD8"/>
    <w:rsid w:val="00654EF1"/>
    <w:rsid w:val="00655733"/>
    <w:rsid w:val="00655ACD"/>
    <w:rsid w:val="00656A92"/>
    <w:rsid w:val="00656A99"/>
    <w:rsid w:val="00656DDE"/>
    <w:rsid w:val="00657E3C"/>
    <w:rsid w:val="0066011D"/>
    <w:rsid w:val="00660190"/>
    <w:rsid w:val="00660233"/>
    <w:rsid w:val="006607C0"/>
    <w:rsid w:val="00660879"/>
    <w:rsid w:val="006613A6"/>
    <w:rsid w:val="006627A2"/>
    <w:rsid w:val="00662E1E"/>
    <w:rsid w:val="00662F29"/>
    <w:rsid w:val="006634E6"/>
    <w:rsid w:val="00663F31"/>
    <w:rsid w:val="006655EE"/>
    <w:rsid w:val="006658E7"/>
    <w:rsid w:val="00665F15"/>
    <w:rsid w:val="0066707C"/>
    <w:rsid w:val="006673DC"/>
    <w:rsid w:val="00667843"/>
    <w:rsid w:val="00667EE7"/>
    <w:rsid w:val="00670922"/>
    <w:rsid w:val="00670A05"/>
    <w:rsid w:val="00670BE1"/>
    <w:rsid w:val="00670CA3"/>
    <w:rsid w:val="0067114E"/>
    <w:rsid w:val="00671D18"/>
    <w:rsid w:val="0067218F"/>
    <w:rsid w:val="00672FCF"/>
    <w:rsid w:val="00673D88"/>
    <w:rsid w:val="00673EFC"/>
    <w:rsid w:val="006741F2"/>
    <w:rsid w:val="00674765"/>
    <w:rsid w:val="00674CC3"/>
    <w:rsid w:val="006759FD"/>
    <w:rsid w:val="00675B56"/>
    <w:rsid w:val="00675C72"/>
    <w:rsid w:val="00675D4A"/>
    <w:rsid w:val="006761CD"/>
    <w:rsid w:val="006768FB"/>
    <w:rsid w:val="00676D66"/>
    <w:rsid w:val="006771F9"/>
    <w:rsid w:val="00677670"/>
    <w:rsid w:val="006776D7"/>
    <w:rsid w:val="006778D8"/>
    <w:rsid w:val="006804D2"/>
    <w:rsid w:val="00681003"/>
    <w:rsid w:val="006817C9"/>
    <w:rsid w:val="00682B84"/>
    <w:rsid w:val="00683E3F"/>
    <w:rsid w:val="00683ECE"/>
    <w:rsid w:val="00684C20"/>
    <w:rsid w:val="00687953"/>
    <w:rsid w:val="00690824"/>
    <w:rsid w:val="00690CCF"/>
    <w:rsid w:val="006918E0"/>
    <w:rsid w:val="00691AC8"/>
    <w:rsid w:val="0069337E"/>
    <w:rsid w:val="006957CF"/>
    <w:rsid w:val="00695FC2"/>
    <w:rsid w:val="00696391"/>
    <w:rsid w:val="00696949"/>
    <w:rsid w:val="00696E6B"/>
    <w:rsid w:val="00697052"/>
    <w:rsid w:val="00697F96"/>
    <w:rsid w:val="006A3FFD"/>
    <w:rsid w:val="006A4584"/>
    <w:rsid w:val="006A46FB"/>
    <w:rsid w:val="006A5E28"/>
    <w:rsid w:val="006A697B"/>
    <w:rsid w:val="006A6EA1"/>
    <w:rsid w:val="006A7937"/>
    <w:rsid w:val="006A79E2"/>
    <w:rsid w:val="006A7AFF"/>
    <w:rsid w:val="006B054E"/>
    <w:rsid w:val="006B1816"/>
    <w:rsid w:val="006B2099"/>
    <w:rsid w:val="006B240A"/>
    <w:rsid w:val="006B34E9"/>
    <w:rsid w:val="006B5043"/>
    <w:rsid w:val="006B50CF"/>
    <w:rsid w:val="006B5412"/>
    <w:rsid w:val="006B6047"/>
    <w:rsid w:val="006B61B1"/>
    <w:rsid w:val="006B6787"/>
    <w:rsid w:val="006B6DBB"/>
    <w:rsid w:val="006B7212"/>
    <w:rsid w:val="006B7666"/>
    <w:rsid w:val="006C03B8"/>
    <w:rsid w:val="006C1D7B"/>
    <w:rsid w:val="006C1DB4"/>
    <w:rsid w:val="006C22F4"/>
    <w:rsid w:val="006C380A"/>
    <w:rsid w:val="006C467E"/>
    <w:rsid w:val="006C49AF"/>
    <w:rsid w:val="006C5EC9"/>
    <w:rsid w:val="006C6028"/>
    <w:rsid w:val="006C6059"/>
    <w:rsid w:val="006C6949"/>
    <w:rsid w:val="006C7522"/>
    <w:rsid w:val="006D04D1"/>
    <w:rsid w:val="006D47BE"/>
    <w:rsid w:val="006D4C6B"/>
    <w:rsid w:val="006D504F"/>
    <w:rsid w:val="006D5DC1"/>
    <w:rsid w:val="006D65C2"/>
    <w:rsid w:val="006D6F08"/>
    <w:rsid w:val="006D77D9"/>
    <w:rsid w:val="006E062C"/>
    <w:rsid w:val="006E157D"/>
    <w:rsid w:val="006E28B7"/>
    <w:rsid w:val="006E2918"/>
    <w:rsid w:val="006E3310"/>
    <w:rsid w:val="006E34E7"/>
    <w:rsid w:val="006E3F65"/>
    <w:rsid w:val="006E43EE"/>
    <w:rsid w:val="006E4C3C"/>
    <w:rsid w:val="006E4E39"/>
    <w:rsid w:val="006E5583"/>
    <w:rsid w:val="006E565E"/>
    <w:rsid w:val="006E5F94"/>
    <w:rsid w:val="006E673D"/>
    <w:rsid w:val="006E7166"/>
    <w:rsid w:val="006E7233"/>
    <w:rsid w:val="006E7A5B"/>
    <w:rsid w:val="006E7D3B"/>
    <w:rsid w:val="006F10F0"/>
    <w:rsid w:val="006F11FE"/>
    <w:rsid w:val="006F14E6"/>
    <w:rsid w:val="006F1B70"/>
    <w:rsid w:val="006F1D12"/>
    <w:rsid w:val="006F2541"/>
    <w:rsid w:val="006F341D"/>
    <w:rsid w:val="006F34B7"/>
    <w:rsid w:val="006F3620"/>
    <w:rsid w:val="006F3C95"/>
    <w:rsid w:val="006F3CDE"/>
    <w:rsid w:val="006F58D4"/>
    <w:rsid w:val="006F5AFE"/>
    <w:rsid w:val="006F6D62"/>
    <w:rsid w:val="006F6FEF"/>
    <w:rsid w:val="006F765C"/>
    <w:rsid w:val="007007A9"/>
    <w:rsid w:val="007009AC"/>
    <w:rsid w:val="00700A9B"/>
    <w:rsid w:val="0070104C"/>
    <w:rsid w:val="007020A0"/>
    <w:rsid w:val="00702D9C"/>
    <w:rsid w:val="0070346E"/>
    <w:rsid w:val="00703909"/>
    <w:rsid w:val="00703CA3"/>
    <w:rsid w:val="00704EDB"/>
    <w:rsid w:val="007054F0"/>
    <w:rsid w:val="00706101"/>
    <w:rsid w:val="00707072"/>
    <w:rsid w:val="0070714D"/>
    <w:rsid w:val="00707D61"/>
    <w:rsid w:val="00710EE5"/>
    <w:rsid w:val="007114A4"/>
    <w:rsid w:val="00712287"/>
    <w:rsid w:val="00712772"/>
    <w:rsid w:val="00712EA9"/>
    <w:rsid w:val="00712EF0"/>
    <w:rsid w:val="00713852"/>
    <w:rsid w:val="00713AEA"/>
    <w:rsid w:val="00713D85"/>
    <w:rsid w:val="00713DFC"/>
    <w:rsid w:val="007148D3"/>
    <w:rsid w:val="00715B9A"/>
    <w:rsid w:val="007165BC"/>
    <w:rsid w:val="007165ED"/>
    <w:rsid w:val="007175D4"/>
    <w:rsid w:val="0072225D"/>
    <w:rsid w:val="007227CC"/>
    <w:rsid w:val="00724516"/>
    <w:rsid w:val="00724AA9"/>
    <w:rsid w:val="00725652"/>
    <w:rsid w:val="00726311"/>
    <w:rsid w:val="00726621"/>
    <w:rsid w:val="00726EA6"/>
    <w:rsid w:val="00727208"/>
    <w:rsid w:val="0072741C"/>
    <w:rsid w:val="00727680"/>
    <w:rsid w:val="007313ED"/>
    <w:rsid w:val="00731409"/>
    <w:rsid w:val="007314F5"/>
    <w:rsid w:val="00731F39"/>
    <w:rsid w:val="00733355"/>
    <w:rsid w:val="007335C4"/>
    <w:rsid w:val="00734204"/>
    <w:rsid w:val="007348B1"/>
    <w:rsid w:val="007354AE"/>
    <w:rsid w:val="00735E92"/>
    <w:rsid w:val="007362A6"/>
    <w:rsid w:val="00736340"/>
    <w:rsid w:val="00736A40"/>
    <w:rsid w:val="00736D7D"/>
    <w:rsid w:val="007375F2"/>
    <w:rsid w:val="00740E58"/>
    <w:rsid w:val="007417C6"/>
    <w:rsid w:val="007423C8"/>
    <w:rsid w:val="0074266D"/>
    <w:rsid w:val="007426BE"/>
    <w:rsid w:val="007434E0"/>
    <w:rsid w:val="00743630"/>
    <w:rsid w:val="007445A0"/>
    <w:rsid w:val="0074524B"/>
    <w:rsid w:val="00745B87"/>
    <w:rsid w:val="00745E03"/>
    <w:rsid w:val="00746365"/>
    <w:rsid w:val="00746D6B"/>
    <w:rsid w:val="007472DF"/>
    <w:rsid w:val="0074743B"/>
    <w:rsid w:val="007474B6"/>
    <w:rsid w:val="00747D8B"/>
    <w:rsid w:val="007504C4"/>
    <w:rsid w:val="00751228"/>
    <w:rsid w:val="00753D8E"/>
    <w:rsid w:val="007540F3"/>
    <w:rsid w:val="007548B3"/>
    <w:rsid w:val="007567F5"/>
    <w:rsid w:val="007571E1"/>
    <w:rsid w:val="007604B2"/>
    <w:rsid w:val="007605F1"/>
    <w:rsid w:val="0076098F"/>
    <w:rsid w:val="00760CB1"/>
    <w:rsid w:val="00761E11"/>
    <w:rsid w:val="00761F74"/>
    <w:rsid w:val="007621F0"/>
    <w:rsid w:val="00762EC6"/>
    <w:rsid w:val="0076327D"/>
    <w:rsid w:val="0076349C"/>
    <w:rsid w:val="0076355B"/>
    <w:rsid w:val="007635C5"/>
    <w:rsid w:val="00765281"/>
    <w:rsid w:val="00766BAD"/>
    <w:rsid w:val="00767672"/>
    <w:rsid w:val="00767BDD"/>
    <w:rsid w:val="00770A84"/>
    <w:rsid w:val="00771706"/>
    <w:rsid w:val="00771B71"/>
    <w:rsid w:val="007721D3"/>
    <w:rsid w:val="00772436"/>
    <w:rsid w:val="0077248D"/>
    <w:rsid w:val="0077256A"/>
    <w:rsid w:val="00772906"/>
    <w:rsid w:val="00772F7E"/>
    <w:rsid w:val="00773D41"/>
    <w:rsid w:val="0077428A"/>
    <w:rsid w:val="00774748"/>
    <w:rsid w:val="00775299"/>
    <w:rsid w:val="007755F2"/>
    <w:rsid w:val="00776416"/>
    <w:rsid w:val="007764AF"/>
    <w:rsid w:val="007767E2"/>
    <w:rsid w:val="00776971"/>
    <w:rsid w:val="007771D1"/>
    <w:rsid w:val="007775E1"/>
    <w:rsid w:val="00777884"/>
    <w:rsid w:val="00780524"/>
    <w:rsid w:val="0078063E"/>
    <w:rsid w:val="007816A7"/>
    <w:rsid w:val="0078177E"/>
    <w:rsid w:val="007817A6"/>
    <w:rsid w:val="00782173"/>
    <w:rsid w:val="007821E0"/>
    <w:rsid w:val="00782367"/>
    <w:rsid w:val="0078304C"/>
    <w:rsid w:val="00783673"/>
    <w:rsid w:val="00784EBA"/>
    <w:rsid w:val="00784F92"/>
    <w:rsid w:val="00785490"/>
    <w:rsid w:val="0078591D"/>
    <w:rsid w:val="0078701F"/>
    <w:rsid w:val="007878D1"/>
    <w:rsid w:val="00787C29"/>
    <w:rsid w:val="00790BF7"/>
    <w:rsid w:val="007914F2"/>
    <w:rsid w:val="007916DF"/>
    <w:rsid w:val="00792054"/>
    <w:rsid w:val="007925EA"/>
    <w:rsid w:val="00792DB7"/>
    <w:rsid w:val="007930E5"/>
    <w:rsid w:val="007937AD"/>
    <w:rsid w:val="00793BEE"/>
    <w:rsid w:val="00793CD8"/>
    <w:rsid w:val="00793FB0"/>
    <w:rsid w:val="0079500B"/>
    <w:rsid w:val="00795C92"/>
    <w:rsid w:val="00796231"/>
    <w:rsid w:val="0079627A"/>
    <w:rsid w:val="00796FD6"/>
    <w:rsid w:val="007A0643"/>
    <w:rsid w:val="007A0A61"/>
    <w:rsid w:val="007A1293"/>
    <w:rsid w:val="007A1CB3"/>
    <w:rsid w:val="007A2560"/>
    <w:rsid w:val="007A306F"/>
    <w:rsid w:val="007A43A6"/>
    <w:rsid w:val="007A4C2B"/>
    <w:rsid w:val="007A579D"/>
    <w:rsid w:val="007A58A6"/>
    <w:rsid w:val="007A5D82"/>
    <w:rsid w:val="007A6889"/>
    <w:rsid w:val="007A69D5"/>
    <w:rsid w:val="007A7322"/>
    <w:rsid w:val="007B0333"/>
    <w:rsid w:val="007B0C08"/>
    <w:rsid w:val="007B1007"/>
    <w:rsid w:val="007B1D07"/>
    <w:rsid w:val="007B2367"/>
    <w:rsid w:val="007B2E23"/>
    <w:rsid w:val="007B3429"/>
    <w:rsid w:val="007B3D2D"/>
    <w:rsid w:val="007B50AE"/>
    <w:rsid w:val="007B50EB"/>
    <w:rsid w:val="007B51D1"/>
    <w:rsid w:val="007B51DF"/>
    <w:rsid w:val="007B51E4"/>
    <w:rsid w:val="007B5357"/>
    <w:rsid w:val="007B5A20"/>
    <w:rsid w:val="007B5BCF"/>
    <w:rsid w:val="007B69DC"/>
    <w:rsid w:val="007B76A2"/>
    <w:rsid w:val="007B7EC7"/>
    <w:rsid w:val="007C0389"/>
    <w:rsid w:val="007C05DD"/>
    <w:rsid w:val="007C3AFD"/>
    <w:rsid w:val="007C3D18"/>
    <w:rsid w:val="007C4CA6"/>
    <w:rsid w:val="007C52F9"/>
    <w:rsid w:val="007C605A"/>
    <w:rsid w:val="007C60BF"/>
    <w:rsid w:val="007C6A07"/>
    <w:rsid w:val="007C6C4C"/>
    <w:rsid w:val="007C75A1"/>
    <w:rsid w:val="007C77A5"/>
    <w:rsid w:val="007D04E5"/>
    <w:rsid w:val="007D0EDA"/>
    <w:rsid w:val="007D0EEC"/>
    <w:rsid w:val="007D170D"/>
    <w:rsid w:val="007D36E1"/>
    <w:rsid w:val="007D48B2"/>
    <w:rsid w:val="007D4969"/>
    <w:rsid w:val="007D5901"/>
    <w:rsid w:val="007D6383"/>
    <w:rsid w:val="007D7266"/>
    <w:rsid w:val="007D7526"/>
    <w:rsid w:val="007D7556"/>
    <w:rsid w:val="007E03B2"/>
    <w:rsid w:val="007E125E"/>
    <w:rsid w:val="007E1636"/>
    <w:rsid w:val="007E1710"/>
    <w:rsid w:val="007E1D06"/>
    <w:rsid w:val="007E1F0E"/>
    <w:rsid w:val="007E21AE"/>
    <w:rsid w:val="007E4610"/>
    <w:rsid w:val="007E4715"/>
    <w:rsid w:val="007E505B"/>
    <w:rsid w:val="007E5320"/>
    <w:rsid w:val="007E55FE"/>
    <w:rsid w:val="007E5EFF"/>
    <w:rsid w:val="007E6C1D"/>
    <w:rsid w:val="007E7091"/>
    <w:rsid w:val="007E736D"/>
    <w:rsid w:val="007E7F7C"/>
    <w:rsid w:val="007F0999"/>
    <w:rsid w:val="007F22C6"/>
    <w:rsid w:val="007F3D18"/>
    <w:rsid w:val="007F427F"/>
    <w:rsid w:val="007F4BF9"/>
    <w:rsid w:val="007F5500"/>
    <w:rsid w:val="007F5BAF"/>
    <w:rsid w:val="007F5C2C"/>
    <w:rsid w:val="007F5EAB"/>
    <w:rsid w:val="007F6931"/>
    <w:rsid w:val="007F7230"/>
    <w:rsid w:val="007F7B25"/>
    <w:rsid w:val="00800956"/>
    <w:rsid w:val="008018CE"/>
    <w:rsid w:val="0080294E"/>
    <w:rsid w:val="00803FAE"/>
    <w:rsid w:val="0080473F"/>
    <w:rsid w:val="00804843"/>
    <w:rsid w:val="0080517A"/>
    <w:rsid w:val="008051DF"/>
    <w:rsid w:val="00806026"/>
    <w:rsid w:val="0080605F"/>
    <w:rsid w:val="00806760"/>
    <w:rsid w:val="00807786"/>
    <w:rsid w:val="008078FF"/>
    <w:rsid w:val="00807D52"/>
    <w:rsid w:val="00811FCB"/>
    <w:rsid w:val="00812391"/>
    <w:rsid w:val="008132D7"/>
    <w:rsid w:val="00813481"/>
    <w:rsid w:val="00813B3B"/>
    <w:rsid w:val="008152F8"/>
    <w:rsid w:val="008158D6"/>
    <w:rsid w:val="0081599E"/>
    <w:rsid w:val="00816594"/>
    <w:rsid w:val="00816731"/>
    <w:rsid w:val="00816AC3"/>
    <w:rsid w:val="00816CC2"/>
    <w:rsid w:val="00817196"/>
    <w:rsid w:val="00820E6D"/>
    <w:rsid w:val="008218E3"/>
    <w:rsid w:val="0082190A"/>
    <w:rsid w:val="00821C5B"/>
    <w:rsid w:val="008223C2"/>
    <w:rsid w:val="00822EA8"/>
    <w:rsid w:val="008235DB"/>
    <w:rsid w:val="00824AB4"/>
    <w:rsid w:val="00824E87"/>
    <w:rsid w:val="00825284"/>
    <w:rsid w:val="00825B9B"/>
    <w:rsid w:val="00825C42"/>
    <w:rsid w:val="00825D25"/>
    <w:rsid w:val="00826590"/>
    <w:rsid w:val="00827D6F"/>
    <w:rsid w:val="00830DCF"/>
    <w:rsid w:val="008326D2"/>
    <w:rsid w:val="00832CCB"/>
    <w:rsid w:val="00832EE6"/>
    <w:rsid w:val="00833061"/>
    <w:rsid w:val="00834375"/>
    <w:rsid w:val="0083488B"/>
    <w:rsid w:val="0083529D"/>
    <w:rsid w:val="00835929"/>
    <w:rsid w:val="00835942"/>
    <w:rsid w:val="008362D1"/>
    <w:rsid w:val="00836DDE"/>
    <w:rsid w:val="008376AC"/>
    <w:rsid w:val="00837FF8"/>
    <w:rsid w:val="00840847"/>
    <w:rsid w:val="00840A1C"/>
    <w:rsid w:val="008412EA"/>
    <w:rsid w:val="0084391E"/>
    <w:rsid w:val="008444E8"/>
    <w:rsid w:val="00844723"/>
    <w:rsid w:val="00844E80"/>
    <w:rsid w:val="00845754"/>
    <w:rsid w:val="0084651D"/>
    <w:rsid w:val="00846FE7"/>
    <w:rsid w:val="008470E5"/>
    <w:rsid w:val="00847316"/>
    <w:rsid w:val="0084745A"/>
    <w:rsid w:val="00850585"/>
    <w:rsid w:val="00850F92"/>
    <w:rsid w:val="008516F5"/>
    <w:rsid w:val="008528D8"/>
    <w:rsid w:val="00853FD9"/>
    <w:rsid w:val="0085566A"/>
    <w:rsid w:val="00855A9E"/>
    <w:rsid w:val="00856911"/>
    <w:rsid w:val="00856F80"/>
    <w:rsid w:val="008571C1"/>
    <w:rsid w:val="00857F50"/>
    <w:rsid w:val="008617AC"/>
    <w:rsid w:val="0086247C"/>
    <w:rsid w:val="0086318D"/>
    <w:rsid w:val="008636C2"/>
    <w:rsid w:val="00864DB5"/>
    <w:rsid w:val="00865BAC"/>
    <w:rsid w:val="00865C41"/>
    <w:rsid w:val="00865F29"/>
    <w:rsid w:val="008677FD"/>
    <w:rsid w:val="008706D4"/>
    <w:rsid w:val="008707B2"/>
    <w:rsid w:val="00870977"/>
    <w:rsid w:val="00870B11"/>
    <w:rsid w:val="00870F8A"/>
    <w:rsid w:val="00871504"/>
    <w:rsid w:val="008719A4"/>
    <w:rsid w:val="00871D23"/>
    <w:rsid w:val="0087245A"/>
    <w:rsid w:val="00872603"/>
    <w:rsid w:val="00872D61"/>
    <w:rsid w:val="00872F43"/>
    <w:rsid w:val="00873AC5"/>
    <w:rsid w:val="00874312"/>
    <w:rsid w:val="0087437C"/>
    <w:rsid w:val="0087456E"/>
    <w:rsid w:val="008747D6"/>
    <w:rsid w:val="0087485C"/>
    <w:rsid w:val="00874944"/>
    <w:rsid w:val="00875CD7"/>
    <w:rsid w:val="00875D36"/>
    <w:rsid w:val="00876B4D"/>
    <w:rsid w:val="0087701B"/>
    <w:rsid w:val="0087761E"/>
    <w:rsid w:val="00877854"/>
    <w:rsid w:val="00877962"/>
    <w:rsid w:val="00877F18"/>
    <w:rsid w:val="00880032"/>
    <w:rsid w:val="008800BC"/>
    <w:rsid w:val="008800D8"/>
    <w:rsid w:val="00880516"/>
    <w:rsid w:val="00880A4F"/>
    <w:rsid w:val="00880AB0"/>
    <w:rsid w:val="00883BAF"/>
    <w:rsid w:val="00885991"/>
    <w:rsid w:val="00885BD5"/>
    <w:rsid w:val="00886724"/>
    <w:rsid w:val="008869F8"/>
    <w:rsid w:val="00886E16"/>
    <w:rsid w:val="008904F3"/>
    <w:rsid w:val="0089078F"/>
    <w:rsid w:val="00890CA7"/>
    <w:rsid w:val="00891599"/>
    <w:rsid w:val="008928B9"/>
    <w:rsid w:val="00892F30"/>
    <w:rsid w:val="00893048"/>
    <w:rsid w:val="00893F9E"/>
    <w:rsid w:val="00894A88"/>
    <w:rsid w:val="00894FD8"/>
    <w:rsid w:val="00895386"/>
    <w:rsid w:val="008959DF"/>
    <w:rsid w:val="00895A6F"/>
    <w:rsid w:val="00895EAC"/>
    <w:rsid w:val="008A0216"/>
    <w:rsid w:val="008A0A92"/>
    <w:rsid w:val="008A0D2B"/>
    <w:rsid w:val="008A0D45"/>
    <w:rsid w:val="008A0E99"/>
    <w:rsid w:val="008A21FF"/>
    <w:rsid w:val="008A2CE2"/>
    <w:rsid w:val="008A30AC"/>
    <w:rsid w:val="008A414A"/>
    <w:rsid w:val="008A4179"/>
    <w:rsid w:val="008A44B8"/>
    <w:rsid w:val="008A46E5"/>
    <w:rsid w:val="008A51A8"/>
    <w:rsid w:val="008A5410"/>
    <w:rsid w:val="008A54C7"/>
    <w:rsid w:val="008A7602"/>
    <w:rsid w:val="008A768F"/>
    <w:rsid w:val="008A77D8"/>
    <w:rsid w:val="008B0483"/>
    <w:rsid w:val="008B0C90"/>
    <w:rsid w:val="008B120C"/>
    <w:rsid w:val="008B288F"/>
    <w:rsid w:val="008B3C72"/>
    <w:rsid w:val="008B3C98"/>
    <w:rsid w:val="008B4472"/>
    <w:rsid w:val="008B44EE"/>
    <w:rsid w:val="008B4CBE"/>
    <w:rsid w:val="008B51A0"/>
    <w:rsid w:val="008B592A"/>
    <w:rsid w:val="008B5BF5"/>
    <w:rsid w:val="008B5CA1"/>
    <w:rsid w:val="008B6762"/>
    <w:rsid w:val="008B68BB"/>
    <w:rsid w:val="008B6F83"/>
    <w:rsid w:val="008B7650"/>
    <w:rsid w:val="008B781B"/>
    <w:rsid w:val="008B7997"/>
    <w:rsid w:val="008B7B5C"/>
    <w:rsid w:val="008C02A7"/>
    <w:rsid w:val="008C0B79"/>
    <w:rsid w:val="008C0B84"/>
    <w:rsid w:val="008C0C99"/>
    <w:rsid w:val="008C147E"/>
    <w:rsid w:val="008C1C91"/>
    <w:rsid w:val="008C2017"/>
    <w:rsid w:val="008C4407"/>
    <w:rsid w:val="008C4958"/>
    <w:rsid w:val="008C4BAA"/>
    <w:rsid w:val="008C6AE8"/>
    <w:rsid w:val="008C7573"/>
    <w:rsid w:val="008C7854"/>
    <w:rsid w:val="008D04CB"/>
    <w:rsid w:val="008D0893"/>
    <w:rsid w:val="008D0A41"/>
    <w:rsid w:val="008D10D2"/>
    <w:rsid w:val="008D1668"/>
    <w:rsid w:val="008D1868"/>
    <w:rsid w:val="008D22BD"/>
    <w:rsid w:val="008D34F1"/>
    <w:rsid w:val="008D39D8"/>
    <w:rsid w:val="008D5E5D"/>
    <w:rsid w:val="008D6103"/>
    <w:rsid w:val="008D6419"/>
    <w:rsid w:val="008D6D1A"/>
    <w:rsid w:val="008D72C2"/>
    <w:rsid w:val="008D7762"/>
    <w:rsid w:val="008E008E"/>
    <w:rsid w:val="008E065E"/>
    <w:rsid w:val="008E0927"/>
    <w:rsid w:val="008E1909"/>
    <w:rsid w:val="008E1990"/>
    <w:rsid w:val="008E1A25"/>
    <w:rsid w:val="008E2595"/>
    <w:rsid w:val="008E2D12"/>
    <w:rsid w:val="008E3A11"/>
    <w:rsid w:val="008E4D7C"/>
    <w:rsid w:val="008E5B14"/>
    <w:rsid w:val="008E6925"/>
    <w:rsid w:val="008E7507"/>
    <w:rsid w:val="008E78FB"/>
    <w:rsid w:val="008E7D2E"/>
    <w:rsid w:val="008F02C2"/>
    <w:rsid w:val="008F1432"/>
    <w:rsid w:val="008F159A"/>
    <w:rsid w:val="008F1EAB"/>
    <w:rsid w:val="008F2C59"/>
    <w:rsid w:val="008F33DC"/>
    <w:rsid w:val="008F356B"/>
    <w:rsid w:val="008F375D"/>
    <w:rsid w:val="008F477F"/>
    <w:rsid w:val="008F50C7"/>
    <w:rsid w:val="008F6029"/>
    <w:rsid w:val="008F662F"/>
    <w:rsid w:val="008F7962"/>
    <w:rsid w:val="009000FD"/>
    <w:rsid w:val="00902327"/>
    <w:rsid w:val="00902350"/>
    <w:rsid w:val="00902D00"/>
    <w:rsid w:val="009032D3"/>
    <w:rsid w:val="0090336B"/>
    <w:rsid w:val="009053AA"/>
    <w:rsid w:val="00906538"/>
    <w:rsid w:val="009067C8"/>
    <w:rsid w:val="00906939"/>
    <w:rsid w:val="00910A74"/>
    <w:rsid w:val="00910B7D"/>
    <w:rsid w:val="00911DFB"/>
    <w:rsid w:val="0091311E"/>
    <w:rsid w:val="009139D9"/>
    <w:rsid w:val="00914AD8"/>
    <w:rsid w:val="00916079"/>
    <w:rsid w:val="00917CE9"/>
    <w:rsid w:val="00920BF2"/>
    <w:rsid w:val="00920DCC"/>
    <w:rsid w:val="009210EF"/>
    <w:rsid w:val="00921D86"/>
    <w:rsid w:val="00922010"/>
    <w:rsid w:val="00923EF6"/>
    <w:rsid w:val="00924943"/>
    <w:rsid w:val="009256CE"/>
    <w:rsid w:val="00926DF9"/>
    <w:rsid w:val="0092752A"/>
    <w:rsid w:val="00927943"/>
    <w:rsid w:val="00927E1C"/>
    <w:rsid w:val="009305EA"/>
    <w:rsid w:val="00930A47"/>
    <w:rsid w:val="009311E4"/>
    <w:rsid w:val="00931BD9"/>
    <w:rsid w:val="00931C91"/>
    <w:rsid w:val="00932336"/>
    <w:rsid w:val="0093233C"/>
    <w:rsid w:val="00932590"/>
    <w:rsid w:val="009335F1"/>
    <w:rsid w:val="00936292"/>
    <w:rsid w:val="009368F3"/>
    <w:rsid w:val="00936D47"/>
    <w:rsid w:val="00937706"/>
    <w:rsid w:val="00940493"/>
    <w:rsid w:val="00941636"/>
    <w:rsid w:val="00941A65"/>
    <w:rsid w:val="00941B10"/>
    <w:rsid w:val="00942569"/>
    <w:rsid w:val="00943742"/>
    <w:rsid w:val="00943C8D"/>
    <w:rsid w:val="00944A1A"/>
    <w:rsid w:val="00945C05"/>
    <w:rsid w:val="00945EE0"/>
    <w:rsid w:val="00946945"/>
    <w:rsid w:val="00946F56"/>
    <w:rsid w:val="0094749C"/>
    <w:rsid w:val="00947713"/>
    <w:rsid w:val="00950DE7"/>
    <w:rsid w:val="00951746"/>
    <w:rsid w:val="00951E5C"/>
    <w:rsid w:val="0095258C"/>
    <w:rsid w:val="00952C3E"/>
    <w:rsid w:val="00952CC3"/>
    <w:rsid w:val="00953920"/>
    <w:rsid w:val="00953A06"/>
    <w:rsid w:val="00953B77"/>
    <w:rsid w:val="00953D47"/>
    <w:rsid w:val="00954D11"/>
    <w:rsid w:val="009558DD"/>
    <w:rsid w:val="0095681E"/>
    <w:rsid w:val="009572D4"/>
    <w:rsid w:val="00960239"/>
    <w:rsid w:val="00960608"/>
    <w:rsid w:val="00960DBE"/>
    <w:rsid w:val="00961921"/>
    <w:rsid w:val="009619C8"/>
    <w:rsid w:val="009621B3"/>
    <w:rsid w:val="0096430A"/>
    <w:rsid w:val="00964B5A"/>
    <w:rsid w:val="0096554B"/>
    <w:rsid w:val="0096584A"/>
    <w:rsid w:val="00967990"/>
    <w:rsid w:val="00967DF9"/>
    <w:rsid w:val="00970097"/>
    <w:rsid w:val="009704C6"/>
    <w:rsid w:val="00970CB4"/>
    <w:rsid w:val="00971626"/>
    <w:rsid w:val="00971F08"/>
    <w:rsid w:val="009720E8"/>
    <w:rsid w:val="00972941"/>
    <w:rsid w:val="00973E9D"/>
    <w:rsid w:val="0097603D"/>
    <w:rsid w:val="00976949"/>
    <w:rsid w:val="00980477"/>
    <w:rsid w:val="009812FF"/>
    <w:rsid w:val="00981DED"/>
    <w:rsid w:val="00982F05"/>
    <w:rsid w:val="00983466"/>
    <w:rsid w:val="00983A79"/>
    <w:rsid w:val="00985253"/>
    <w:rsid w:val="009853B3"/>
    <w:rsid w:val="00986059"/>
    <w:rsid w:val="00987B4E"/>
    <w:rsid w:val="00987C96"/>
    <w:rsid w:val="00990630"/>
    <w:rsid w:val="00990B76"/>
    <w:rsid w:val="00990BEB"/>
    <w:rsid w:val="00990DCB"/>
    <w:rsid w:val="00991079"/>
    <w:rsid w:val="00991761"/>
    <w:rsid w:val="00991887"/>
    <w:rsid w:val="009921D3"/>
    <w:rsid w:val="00993193"/>
    <w:rsid w:val="00994333"/>
    <w:rsid w:val="00994B72"/>
    <w:rsid w:val="00994DCA"/>
    <w:rsid w:val="009950C0"/>
    <w:rsid w:val="00995978"/>
    <w:rsid w:val="00996021"/>
    <w:rsid w:val="009960EC"/>
    <w:rsid w:val="009970DD"/>
    <w:rsid w:val="009A01C3"/>
    <w:rsid w:val="009A0E89"/>
    <w:rsid w:val="009A0FBA"/>
    <w:rsid w:val="009A11A5"/>
    <w:rsid w:val="009A1601"/>
    <w:rsid w:val="009A38B7"/>
    <w:rsid w:val="009A38E6"/>
    <w:rsid w:val="009A462D"/>
    <w:rsid w:val="009A5B25"/>
    <w:rsid w:val="009A5CBA"/>
    <w:rsid w:val="009A6E9F"/>
    <w:rsid w:val="009A6EA9"/>
    <w:rsid w:val="009A7541"/>
    <w:rsid w:val="009B0E0E"/>
    <w:rsid w:val="009B1E0C"/>
    <w:rsid w:val="009B1F30"/>
    <w:rsid w:val="009B246F"/>
    <w:rsid w:val="009B33E5"/>
    <w:rsid w:val="009B3AC2"/>
    <w:rsid w:val="009B3F2D"/>
    <w:rsid w:val="009B4DF4"/>
    <w:rsid w:val="009B5261"/>
    <w:rsid w:val="009B55A4"/>
    <w:rsid w:val="009B564E"/>
    <w:rsid w:val="009B6261"/>
    <w:rsid w:val="009B65C5"/>
    <w:rsid w:val="009B7E87"/>
    <w:rsid w:val="009B7F3D"/>
    <w:rsid w:val="009C27EA"/>
    <w:rsid w:val="009C3625"/>
    <w:rsid w:val="009C403E"/>
    <w:rsid w:val="009C4B0A"/>
    <w:rsid w:val="009C5300"/>
    <w:rsid w:val="009D03A8"/>
    <w:rsid w:val="009D194C"/>
    <w:rsid w:val="009D1BAE"/>
    <w:rsid w:val="009D25C8"/>
    <w:rsid w:val="009D2627"/>
    <w:rsid w:val="009D2896"/>
    <w:rsid w:val="009D2C6E"/>
    <w:rsid w:val="009D442E"/>
    <w:rsid w:val="009D448A"/>
    <w:rsid w:val="009D49B3"/>
    <w:rsid w:val="009D4C7C"/>
    <w:rsid w:val="009D4FF0"/>
    <w:rsid w:val="009D524D"/>
    <w:rsid w:val="009D703C"/>
    <w:rsid w:val="009D718F"/>
    <w:rsid w:val="009E0490"/>
    <w:rsid w:val="009E064A"/>
    <w:rsid w:val="009E068F"/>
    <w:rsid w:val="009E14E0"/>
    <w:rsid w:val="009E172C"/>
    <w:rsid w:val="009E1EF5"/>
    <w:rsid w:val="009E2550"/>
    <w:rsid w:val="009E290E"/>
    <w:rsid w:val="009E2D08"/>
    <w:rsid w:val="009E35DB"/>
    <w:rsid w:val="009E3814"/>
    <w:rsid w:val="009E3A6B"/>
    <w:rsid w:val="009E3D8F"/>
    <w:rsid w:val="009E41A5"/>
    <w:rsid w:val="009E43E9"/>
    <w:rsid w:val="009E4577"/>
    <w:rsid w:val="009E47A3"/>
    <w:rsid w:val="009E4CDD"/>
    <w:rsid w:val="009E65D5"/>
    <w:rsid w:val="009E6B71"/>
    <w:rsid w:val="009E72AF"/>
    <w:rsid w:val="009E7A39"/>
    <w:rsid w:val="009E7AEF"/>
    <w:rsid w:val="009E7B8A"/>
    <w:rsid w:val="009E7D6F"/>
    <w:rsid w:val="009F06F7"/>
    <w:rsid w:val="009F08F3"/>
    <w:rsid w:val="009F1F7D"/>
    <w:rsid w:val="009F204D"/>
    <w:rsid w:val="009F2BB4"/>
    <w:rsid w:val="009F344F"/>
    <w:rsid w:val="009F4D4A"/>
    <w:rsid w:val="009F581C"/>
    <w:rsid w:val="009F6264"/>
    <w:rsid w:val="009F68A6"/>
    <w:rsid w:val="009F7973"/>
    <w:rsid w:val="009F7CE2"/>
    <w:rsid w:val="00A01B52"/>
    <w:rsid w:val="00A02613"/>
    <w:rsid w:val="00A031D8"/>
    <w:rsid w:val="00A0401C"/>
    <w:rsid w:val="00A0439B"/>
    <w:rsid w:val="00A048A8"/>
    <w:rsid w:val="00A0491E"/>
    <w:rsid w:val="00A04F49"/>
    <w:rsid w:val="00A051D2"/>
    <w:rsid w:val="00A05700"/>
    <w:rsid w:val="00A05BD3"/>
    <w:rsid w:val="00A05EA3"/>
    <w:rsid w:val="00A06C3C"/>
    <w:rsid w:val="00A109A1"/>
    <w:rsid w:val="00A10DBF"/>
    <w:rsid w:val="00A10F9E"/>
    <w:rsid w:val="00A1284B"/>
    <w:rsid w:val="00A13471"/>
    <w:rsid w:val="00A1379B"/>
    <w:rsid w:val="00A13E54"/>
    <w:rsid w:val="00A1430F"/>
    <w:rsid w:val="00A14ED1"/>
    <w:rsid w:val="00A152B1"/>
    <w:rsid w:val="00A15403"/>
    <w:rsid w:val="00A15457"/>
    <w:rsid w:val="00A16040"/>
    <w:rsid w:val="00A1607B"/>
    <w:rsid w:val="00A16DF9"/>
    <w:rsid w:val="00A17F63"/>
    <w:rsid w:val="00A206B3"/>
    <w:rsid w:val="00A208A1"/>
    <w:rsid w:val="00A20CDA"/>
    <w:rsid w:val="00A21191"/>
    <w:rsid w:val="00A2193B"/>
    <w:rsid w:val="00A224BE"/>
    <w:rsid w:val="00A229D0"/>
    <w:rsid w:val="00A22BA7"/>
    <w:rsid w:val="00A2351A"/>
    <w:rsid w:val="00A239D7"/>
    <w:rsid w:val="00A24168"/>
    <w:rsid w:val="00A243C8"/>
    <w:rsid w:val="00A248C7"/>
    <w:rsid w:val="00A264A9"/>
    <w:rsid w:val="00A26AC8"/>
    <w:rsid w:val="00A27785"/>
    <w:rsid w:val="00A27D53"/>
    <w:rsid w:val="00A30187"/>
    <w:rsid w:val="00A30335"/>
    <w:rsid w:val="00A309A4"/>
    <w:rsid w:val="00A315AE"/>
    <w:rsid w:val="00A3246C"/>
    <w:rsid w:val="00A3265D"/>
    <w:rsid w:val="00A33A4A"/>
    <w:rsid w:val="00A34161"/>
    <w:rsid w:val="00A342C6"/>
    <w:rsid w:val="00A3448A"/>
    <w:rsid w:val="00A35955"/>
    <w:rsid w:val="00A36297"/>
    <w:rsid w:val="00A37207"/>
    <w:rsid w:val="00A37400"/>
    <w:rsid w:val="00A37520"/>
    <w:rsid w:val="00A37E49"/>
    <w:rsid w:val="00A40517"/>
    <w:rsid w:val="00A40BB6"/>
    <w:rsid w:val="00A41DFB"/>
    <w:rsid w:val="00A41E2B"/>
    <w:rsid w:val="00A42313"/>
    <w:rsid w:val="00A4271E"/>
    <w:rsid w:val="00A42AB2"/>
    <w:rsid w:val="00A42D3B"/>
    <w:rsid w:val="00A43626"/>
    <w:rsid w:val="00A436E2"/>
    <w:rsid w:val="00A43A56"/>
    <w:rsid w:val="00A440D0"/>
    <w:rsid w:val="00A44966"/>
    <w:rsid w:val="00A44DCB"/>
    <w:rsid w:val="00A457B4"/>
    <w:rsid w:val="00A45930"/>
    <w:rsid w:val="00A45B74"/>
    <w:rsid w:val="00A46150"/>
    <w:rsid w:val="00A4652C"/>
    <w:rsid w:val="00A501F3"/>
    <w:rsid w:val="00A503CA"/>
    <w:rsid w:val="00A51A52"/>
    <w:rsid w:val="00A51EC9"/>
    <w:rsid w:val="00A52D50"/>
    <w:rsid w:val="00A52E1D"/>
    <w:rsid w:val="00A55067"/>
    <w:rsid w:val="00A563A0"/>
    <w:rsid w:val="00A568DF"/>
    <w:rsid w:val="00A56CCB"/>
    <w:rsid w:val="00A57F52"/>
    <w:rsid w:val="00A61499"/>
    <w:rsid w:val="00A62A77"/>
    <w:rsid w:val="00A62F92"/>
    <w:rsid w:val="00A63483"/>
    <w:rsid w:val="00A63B68"/>
    <w:rsid w:val="00A657D7"/>
    <w:rsid w:val="00A660AC"/>
    <w:rsid w:val="00A663AA"/>
    <w:rsid w:val="00A67664"/>
    <w:rsid w:val="00A67E6C"/>
    <w:rsid w:val="00A71B99"/>
    <w:rsid w:val="00A721B8"/>
    <w:rsid w:val="00A72FE5"/>
    <w:rsid w:val="00A732B1"/>
    <w:rsid w:val="00A738D9"/>
    <w:rsid w:val="00A739D0"/>
    <w:rsid w:val="00A74376"/>
    <w:rsid w:val="00A746B4"/>
    <w:rsid w:val="00A759B5"/>
    <w:rsid w:val="00A75E55"/>
    <w:rsid w:val="00A761D4"/>
    <w:rsid w:val="00A76593"/>
    <w:rsid w:val="00A76AC2"/>
    <w:rsid w:val="00A7718D"/>
    <w:rsid w:val="00A77EC4"/>
    <w:rsid w:val="00A80F51"/>
    <w:rsid w:val="00A8122C"/>
    <w:rsid w:val="00A81673"/>
    <w:rsid w:val="00A81784"/>
    <w:rsid w:val="00A838B0"/>
    <w:rsid w:val="00A840F1"/>
    <w:rsid w:val="00A84105"/>
    <w:rsid w:val="00A84D6B"/>
    <w:rsid w:val="00A850B1"/>
    <w:rsid w:val="00A8555A"/>
    <w:rsid w:val="00A855F8"/>
    <w:rsid w:val="00A858CB"/>
    <w:rsid w:val="00A85F9C"/>
    <w:rsid w:val="00A86C01"/>
    <w:rsid w:val="00A92879"/>
    <w:rsid w:val="00A92BEC"/>
    <w:rsid w:val="00A93EA4"/>
    <w:rsid w:val="00A9442A"/>
    <w:rsid w:val="00A959AA"/>
    <w:rsid w:val="00A95B3B"/>
    <w:rsid w:val="00A96F0A"/>
    <w:rsid w:val="00A97886"/>
    <w:rsid w:val="00A97961"/>
    <w:rsid w:val="00A97C69"/>
    <w:rsid w:val="00A97D79"/>
    <w:rsid w:val="00A97DD5"/>
    <w:rsid w:val="00AA016F"/>
    <w:rsid w:val="00AA0CA6"/>
    <w:rsid w:val="00AA1957"/>
    <w:rsid w:val="00AA1984"/>
    <w:rsid w:val="00AA1ED6"/>
    <w:rsid w:val="00AA24DF"/>
    <w:rsid w:val="00AA35B9"/>
    <w:rsid w:val="00AA3B59"/>
    <w:rsid w:val="00AA3DE4"/>
    <w:rsid w:val="00AA51D6"/>
    <w:rsid w:val="00AA584F"/>
    <w:rsid w:val="00AB0B21"/>
    <w:rsid w:val="00AB0BC8"/>
    <w:rsid w:val="00AB11CA"/>
    <w:rsid w:val="00AB14D9"/>
    <w:rsid w:val="00AB1616"/>
    <w:rsid w:val="00AB19AE"/>
    <w:rsid w:val="00AB1F05"/>
    <w:rsid w:val="00AB1FE5"/>
    <w:rsid w:val="00AB2057"/>
    <w:rsid w:val="00AB2ECF"/>
    <w:rsid w:val="00AB4AB8"/>
    <w:rsid w:val="00AB4E59"/>
    <w:rsid w:val="00AB5769"/>
    <w:rsid w:val="00AB655E"/>
    <w:rsid w:val="00AB680E"/>
    <w:rsid w:val="00AB6AD7"/>
    <w:rsid w:val="00AB6AF7"/>
    <w:rsid w:val="00AB746C"/>
    <w:rsid w:val="00AC007F"/>
    <w:rsid w:val="00AC03E4"/>
    <w:rsid w:val="00AC0FA5"/>
    <w:rsid w:val="00AC29DA"/>
    <w:rsid w:val="00AC2ECD"/>
    <w:rsid w:val="00AC3119"/>
    <w:rsid w:val="00AC498D"/>
    <w:rsid w:val="00AC49FB"/>
    <w:rsid w:val="00AC4D27"/>
    <w:rsid w:val="00AC5A10"/>
    <w:rsid w:val="00AC6441"/>
    <w:rsid w:val="00AC6FFD"/>
    <w:rsid w:val="00AC72AA"/>
    <w:rsid w:val="00AC7C3C"/>
    <w:rsid w:val="00AC7FF9"/>
    <w:rsid w:val="00AD0642"/>
    <w:rsid w:val="00AD0AA3"/>
    <w:rsid w:val="00AD288D"/>
    <w:rsid w:val="00AD3F94"/>
    <w:rsid w:val="00AD4A5A"/>
    <w:rsid w:val="00AD681C"/>
    <w:rsid w:val="00AD696D"/>
    <w:rsid w:val="00AD6F9C"/>
    <w:rsid w:val="00AD7D69"/>
    <w:rsid w:val="00AE00F9"/>
    <w:rsid w:val="00AE032F"/>
    <w:rsid w:val="00AE0D99"/>
    <w:rsid w:val="00AE19E0"/>
    <w:rsid w:val="00AE1A91"/>
    <w:rsid w:val="00AE23D8"/>
    <w:rsid w:val="00AE2537"/>
    <w:rsid w:val="00AE27AC"/>
    <w:rsid w:val="00AE2FFE"/>
    <w:rsid w:val="00AE35C0"/>
    <w:rsid w:val="00AE37C3"/>
    <w:rsid w:val="00AE40E0"/>
    <w:rsid w:val="00AE4DBA"/>
    <w:rsid w:val="00AE4F07"/>
    <w:rsid w:val="00AE627E"/>
    <w:rsid w:val="00AE63AB"/>
    <w:rsid w:val="00AE63C4"/>
    <w:rsid w:val="00AE66AC"/>
    <w:rsid w:val="00AE6A73"/>
    <w:rsid w:val="00AF0506"/>
    <w:rsid w:val="00AF0508"/>
    <w:rsid w:val="00AF1C5D"/>
    <w:rsid w:val="00AF221E"/>
    <w:rsid w:val="00AF2B22"/>
    <w:rsid w:val="00AF3C0D"/>
    <w:rsid w:val="00AF3EE4"/>
    <w:rsid w:val="00AF42D7"/>
    <w:rsid w:val="00AF457F"/>
    <w:rsid w:val="00AF5157"/>
    <w:rsid w:val="00AF5281"/>
    <w:rsid w:val="00AF78ED"/>
    <w:rsid w:val="00AF7B02"/>
    <w:rsid w:val="00B006FE"/>
    <w:rsid w:val="00B00732"/>
    <w:rsid w:val="00B007CB"/>
    <w:rsid w:val="00B00AAB"/>
    <w:rsid w:val="00B02AA9"/>
    <w:rsid w:val="00B02FA3"/>
    <w:rsid w:val="00B02FF3"/>
    <w:rsid w:val="00B03E30"/>
    <w:rsid w:val="00B05017"/>
    <w:rsid w:val="00B05084"/>
    <w:rsid w:val="00B05E98"/>
    <w:rsid w:val="00B05F7F"/>
    <w:rsid w:val="00B07DD7"/>
    <w:rsid w:val="00B101E0"/>
    <w:rsid w:val="00B10E4C"/>
    <w:rsid w:val="00B130C7"/>
    <w:rsid w:val="00B132D1"/>
    <w:rsid w:val="00B133D4"/>
    <w:rsid w:val="00B1435A"/>
    <w:rsid w:val="00B1532A"/>
    <w:rsid w:val="00B154CD"/>
    <w:rsid w:val="00B157F9"/>
    <w:rsid w:val="00B16463"/>
    <w:rsid w:val="00B1653D"/>
    <w:rsid w:val="00B16B60"/>
    <w:rsid w:val="00B179AB"/>
    <w:rsid w:val="00B20256"/>
    <w:rsid w:val="00B20D09"/>
    <w:rsid w:val="00B21270"/>
    <w:rsid w:val="00B21439"/>
    <w:rsid w:val="00B2195A"/>
    <w:rsid w:val="00B21C6E"/>
    <w:rsid w:val="00B21E4F"/>
    <w:rsid w:val="00B2210E"/>
    <w:rsid w:val="00B227E6"/>
    <w:rsid w:val="00B248B0"/>
    <w:rsid w:val="00B2611C"/>
    <w:rsid w:val="00B26318"/>
    <w:rsid w:val="00B274C8"/>
    <w:rsid w:val="00B2763F"/>
    <w:rsid w:val="00B27AAC"/>
    <w:rsid w:val="00B27BF7"/>
    <w:rsid w:val="00B30065"/>
    <w:rsid w:val="00B3042E"/>
    <w:rsid w:val="00B30929"/>
    <w:rsid w:val="00B318B4"/>
    <w:rsid w:val="00B318E4"/>
    <w:rsid w:val="00B33012"/>
    <w:rsid w:val="00B3411D"/>
    <w:rsid w:val="00B342DC"/>
    <w:rsid w:val="00B35212"/>
    <w:rsid w:val="00B35CAF"/>
    <w:rsid w:val="00B35F5E"/>
    <w:rsid w:val="00B36C4B"/>
    <w:rsid w:val="00B372AA"/>
    <w:rsid w:val="00B3746B"/>
    <w:rsid w:val="00B37BBF"/>
    <w:rsid w:val="00B37FAB"/>
    <w:rsid w:val="00B40445"/>
    <w:rsid w:val="00B410C7"/>
    <w:rsid w:val="00B41888"/>
    <w:rsid w:val="00B41BC6"/>
    <w:rsid w:val="00B43E66"/>
    <w:rsid w:val="00B445BC"/>
    <w:rsid w:val="00B446EA"/>
    <w:rsid w:val="00B44EA9"/>
    <w:rsid w:val="00B45A52"/>
    <w:rsid w:val="00B46175"/>
    <w:rsid w:val="00B475E2"/>
    <w:rsid w:val="00B515AE"/>
    <w:rsid w:val="00B52E5B"/>
    <w:rsid w:val="00B53152"/>
    <w:rsid w:val="00B5336F"/>
    <w:rsid w:val="00B536D4"/>
    <w:rsid w:val="00B53A00"/>
    <w:rsid w:val="00B53AA8"/>
    <w:rsid w:val="00B54340"/>
    <w:rsid w:val="00B555C1"/>
    <w:rsid w:val="00B61138"/>
    <w:rsid w:val="00B61834"/>
    <w:rsid w:val="00B61E49"/>
    <w:rsid w:val="00B6253B"/>
    <w:rsid w:val="00B6329B"/>
    <w:rsid w:val="00B63337"/>
    <w:rsid w:val="00B63A04"/>
    <w:rsid w:val="00B6408C"/>
    <w:rsid w:val="00B65587"/>
    <w:rsid w:val="00B664C7"/>
    <w:rsid w:val="00B66605"/>
    <w:rsid w:val="00B67FC4"/>
    <w:rsid w:val="00B70C3B"/>
    <w:rsid w:val="00B70D31"/>
    <w:rsid w:val="00B71CD8"/>
    <w:rsid w:val="00B720BF"/>
    <w:rsid w:val="00B721AA"/>
    <w:rsid w:val="00B72866"/>
    <w:rsid w:val="00B72D53"/>
    <w:rsid w:val="00B72E1E"/>
    <w:rsid w:val="00B72F0A"/>
    <w:rsid w:val="00B739F6"/>
    <w:rsid w:val="00B77769"/>
    <w:rsid w:val="00B804B0"/>
    <w:rsid w:val="00B81A6C"/>
    <w:rsid w:val="00B82D98"/>
    <w:rsid w:val="00B843A0"/>
    <w:rsid w:val="00B84CBD"/>
    <w:rsid w:val="00B8566A"/>
    <w:rsid w:val="00B85839"/>
    <w:rsid w:val="00B85A63"/>
    <w:rsid w:val="00B85DE5"/>
    <w:rsid w:val="00B866AC"/>
    <w:rsid w:val="00B869D5"/>
    <w:rsid w:val="00B86BA3"/>
    <w:rsid w:val="00B86DAE"/>
    <w:rsid w:val="00B878DE"/>
    <w:rsid w:val="00B87918"/>
    <w:rsid w:val="00B907A6"/>
    <w:rsid w:val="00B90F73"/>
    <w:rsid w:val="00B911D2"/>
    <w:rsid w:val="00B914B1"/>
    <w:rsid w:val="00B9155B"/>
    <w:rsid w:val="00B922E8"/>
    <w:rsid w:val="00B92FD2"/>
    <w:rsid w:val="00B93B59"/>
    <w:rsid w:val="00B9406A"/>
    <w:rsid w:val="00B94833"/>
    <w:rsid w:val="00B94C5A"/>
    <w:rsid w:val="00B9578F"/>
    <w:rsid w:val="00B95B8A"/>
    <w:rsid w:val="00B975C7"/>
    <w:rsid w:val="00B97825"/>
    <w:rsid w:val="00B97D24"/>
    <w:rsid w:val="00BA16EE"/>
    <w:rsid w:val="00BA2280"/>
    <w:rsid w:val="00BA2437"/>
    <w:rsid w:val="00BA2571"/>
    <w:rsid w:val="00BA2A08"/>
    <w:rsid w:val="00BA2A57"/>
    <w:rsid w:val="00BA2E39"/>
    <w:rsid w:val="00BA371C"/>
    <w:rsid w:val="00BA56D2"/>
    <w:rsid w:val="00BA5A84"/>
    <w:rsid w:val="00BA5B3F"/>
    <w:rsid w:val="00BA633A"/>
    <w:rsid w:val="00BA76E0"/>
    <w:rsid w:val="00BA7F84"/>
    <w:rsid w:val="00BB0DE1"/>
    <w:rsid w:val="00BB2992"/>
    <w:rsid w:val="00BB29F5"/>
    <w:rsid w:val="00BB2A25"/>
    <w:rsid w:val="00BB4398"/>
    <w:rsid w:val="00BB51E9"/>
    <w:rsid w:val="00BB5489"/>
    <w:rsid w:val="00BB6BF3"/>
    <w:rsid w:val="00BB7AF1"/>
    <w:rsid w:val="00BC0FDC"/>
    <w:rsid w:val="00BC10BF"/>
    <w:rsid w:val="00BC159A"/>
    <w:rsid w:val="00BC1AA2"/>
    <w:rsid w:val="00BC253A"/>
    <w:rsid w:val="00BC2DA7"/>
    <w:rsid w:val="00BC3053"/>
    <w:rsid w:val="00BC3725"/>
    <w:rsid w:val="00BC3835"/>
    <w:rsid w:val="00BC43C2"/>
    <w:rsid w:val="00BC4D2E"/>
    <w:rsid w:val="00BC550C"/>
    <w:rsid w:val="00BC6381"/>
    <w:rsid w:val="00BC7235"/>
    <w:rsid w:val="00BC76FE"/>
    <w:rsid w:val="00BC776B"/>
    <w:rsid w:val="00BD0AAA"/>
    <w:rsid w:val="00BD167F"/>
    <w:rsid w:val="00BD2890"/>
    <w:rsid w:val="00BD4278"/>
    <w:rsid w:val="00BD48AC"/>
    <w:rsid w:val="00BD48E6"/>
    <w:rsid w:val="00BD4EA6"/>
    <w:rsid w:val="00BD53A8"/>
    <w:rsid w:val="00BD5EEC"/>
    <w:rsid w:val="00BD5F1A"/>
    <w:rsid w:val="00BD6B3C"/>
    <w:rsid w:val="00BD7A90"/>
    <w:rsid w:val="00BE01AD"/>
    <w:rsid w:val="00BE1234"/>
    <w:rsid w:val="00BE12E2"/>
    <w:rsid w:val="00BE2FA6"/>
    <w:rsid w:val="00BE333F"/>
    <w:rsid w:val="00BE34FC"/>
    <w:rsid w:val="00BE396C"/>
    <w:rsid w:val="00BE5468"/>
    <w:rsid w:val="00BE61CA"/>
    <w:rsid w:val="00BE6E1F"/>
    <w:rsid w:val="00BE7406"/>
    <w:rsid w:val="00BE7603"/>
    <w:rsid w:val="00BF0B1D"/>
    <w:rsid w:val="00BF12EE"/>
    <w:rsid w:val="00BF1596"/>
    <w:rsid w:val="00BF3279"/>
    <w:rsid w:val="00BF3B4D"/>
    <w:rsid w:val="00BF3C7E"/>
    <w:rsid w:val="00BF3C7F"/>
    <w:rsid w:val="00BF4C11"/>
    <w:rsid w:val="00BF5A90"/>
    <w:rsid w:val="00BF69ED"/>
    <w:rsid w:val="00BF74C7"/>
    <w:rsid w:val="00C006E0"/>
    <w:rsid w:val="00C009E4"/>
    <w:rsid w:val="00C015F1"/>
    <w:rsid w:val="00C01AA7"/>
    <w:rsid w:val="00C01F33"/>
    <w:rsid w:val="00C02CC6"/>
    <w:rsid w:val="00C040F7"/>
    <w:rsid w:val="00C044AB"/>
    <w:rsid w:val="00C044DB"/>
    <w:rsid w:val="00C04B4E"/>
    <w:rsid w:val="00C05706"/>
    <w:rsid w:val="00C05DC1"/>
    <w:rsid w:val="00C05F8E"/>
    <w:rsid w:val="00C06E0E"/>
    <w:rsid w:val="00C07377"/>
    <w:rsid w:val="00C07383"/>
    <w:rsid w:val="00C10478"/>
    <w:rsid w:val="00C104F8"/>
    <w:rsid w:val="00C11257"/>
    <w:rsid w:val="00C12107"/>
    <w:rsid w:val="00C124A0"/>
    <w:rsid w:val="00C124D8"/>
    <w:rsid w:val="00C1250E"/>
    <w:rsid w:val="00C12E64"/>
    <w:rsid w:val="00C14BE0"/>
    <w:rsid w:val="00C14D4B"/>
    <w:rsid w:val="00C15176"/>
    <w:rsid w:val="00C154BB"/>
    <w:rsid w:val="00C157FB"/>
    <w:rsid w:val="00C15ABD"/>
    <w:rsid w:val="00C16695"/>
    <w:rsid w:val="00C16C69"/>
    <w:rsid w:val="00C206D9"/>
    <w:rsid w:val="00C20A8A"/>
    <w:rsid w:val="00C213B3"/>
    <w:rsid w:val="00C21534"/>
    <w:rsid w:val="00C224E3"/>
    <w:rsid w:val="00C225D7"/>
    <w:rsid w:val="00C22A90"/>
    <w:rsid w:val="00C22B20"/>
    <w:rsid w:val="00C22ED2"/>
    <w:rsid w:val="00C23725"/>
    <w:rsid w:val="00C24115"/>
    <w:rsid w:val="00C24BDE"/>
    <w:rsid w:val="00C24D72"/>
    <w:rsid w:val="00C24F6E"/>
    <w:rsid w:val="00C26710"/>
    <w:rsid w:val="00C279B5"/>
    <w:rsid w:val="00C27C45"/>
    <w:rsid w:val="00C326DD"/>
    <w:rsid w:val="00C333FD"/>
    <w:rsid w:val="00C3354C"/>
    <w:rsid w:val="00C33F45"/>
    <w:rsid w:val="00C34F5C"/>
    <w:rsid w:val="00C354AE"/>
    <w:rsid w:val="00C3719D"/>
    <w:rsid w:val="00C37E54"/>
    <w:rsid w:val="00C40AD2"/>
    <w:rsid w:val="00C40F43"/>
    <w:rsid w:val="00C41779"/>
    <w:rsid w:val="00C42B78"/>
    <w:rsid w:val="00C431FC"/>
    <w:rsid w:val="00C449E8"/>
    <w:rsid w:val="00C45066"/>
    <w:rsid w:val="00C464A8"/>
    <w:rsid w:val="00C47623"/>
    <w:rsid w:val="00C4795B"/>
    <w:rsid w:val="00C5115A"/>
    <w:rsid w:val="00C516E0"/>
    <w:rsid w:val="00C53FBF"/>
    <w:rsid w:val="00C54995"/>
    <w:rsid w:val="00C54D41"/>
    <w:rsid w:val="00C54DCE"/>
    <w:rsid w:val="00C554CF"/>
    <w:rsid w:val="00C55D4E"/>
    <w:rsid w:val="00C56BFF"/>
    <w:rsid w:val="00C57E38"/>
    <w:rsid w:val="00C60783"/>
    <w:rsid w:val="00C6098D"/>
    <w:rsid w:val="00C61714"/>
    <w:rsid w:val="00C62E0F"/>
    <w:rsid w:val="00C6369D"/>
    <w:rsid w:val="00C64672"/>
    <w:rsid w:val="00C65171"/>
    <w:rsid w:val="00C65336"/>
    <w:rsid w:val="00C657A8"/>
    <w:rsid w:val="00C65A02"/>
    <w:rsid w:val="00C6660A"/>
    <w:rsid w:val="00C668CF"/>
    <w:rsid w:val="00C66B28"/>
    <w:rsid w:val="00C673FF"/>
    <w:rsid w:val="00C67775"/>
    <w:rsid w:val="00C678F7"/>
    <w:rsid w:val="00C67CE8"/>
    <w:rsid w:val="00C67F96"/>
    <w:rsid w:val="00C70628"/>
    <w:rsid w:val="00C70697"/>
    <w:rsid w:val="00C7070E"/>
    <w:rsid w:val="00C712F2"/>
    <w:rsid w:val="00C7156B"/>
    <w:rsid w:val="00C71715"/>
    <w:rsid w:val="00C71891"/>
    <w:rsid w:val="00C721A6"/>
    <w:rsid w:val="00C72735"/>
    <w:rsid w:val="00C72EF4"/>
    <w:rsid w:val="00C734C8"/>
    <w:rsid w:val="00C7406D"/>
    <w:rsid w:val="00C74201"/>
    <w:rsid w:val="00C749EF"/>
    <w:rsid w:val="00C74A38"/>
    <w:rsid w:val="00C75D2F"/>
    <w:rsid w:val="00C75FA6"/>
    <w:rsid w:val="00C767BE"/>
    <w:rsid w:val="00C76E3C"/>
    <w:rsid w:val="00C81140"/>
    <w:rsid w:val="00C81568"/>
    <w:rsid w:val="00C8174F"/>
    <w:rsid w:val="00C81EAC"/>
    <w:rsid w:val="00C8359D"/>
    <w:rsid w:val="00C83DA8"/>
    <w:rsid w:val="00C83F26"/>
    <w:rsid w:val="00C8682D"/>
    <w:rsid w:val="00C9027A"/>
    <w:rsid w:val="00C90417"/>
    <w:rsid w:val="00C9068E"/>
    <w:rsid w:val="00C90E42"/>
    <w:rsid w:val="00C918CB"/>
    <w:rsid w:val="00C9302A"/>
    <w:rsid w:val="00C9324F"/>
    <w:rsid w:val="00C93C4B"/>
    <w:rsid w:val="00C944AB"/>
    <w:rsid w:val="00C951F0"/>
    <w:rsid w:val="00C95B40"/>
    <w:rsid w:val="00C9633C"/>
    <w:rsid w:val="00C96C85"/>
    <w:rsid w:val="00C976F1"/>
    <w:rsid w:val="00C97776"/>
    <w:rsid w:val="00C97996"/>
    <w:rsid w:val="00CA1356"/>
    <w:rsid w:val="00CA177B"/>
    <w:rsid w:val="00CA1ED8"/>
    <w:rsid w:val="00CA22E1"/>
    <w:rsid w:val="00CA293D"/>
    <w:rsid w:val="00CA2A9A"/>
    <w:rsid w:val="00CA2B5A"/>
    <w:rsid w:val="00CA33F2"/>
    <w:rsid w:val="00CA395E"/>
    <w:rsid w:val="00CA4BBD"/>
    <w:rsid w:val="00CA5609"/>
    <w:rsid w:val="00CA5A73"/>
    <w:rsid w:val="00CA6924"/>
    <w:rsid w:val="00CB00AD"/>
    <w:rsid w:val="00CB1F63"/>
    <w:rsid w:val="00CB3ACC"/>
    <w:rsid w:val="00CB446A"/>
    <w:rsid w:val="00CB44EB"/>
    <w:rsid w:val="00CB4738"/>
    <w:rsid w:val="00CB5EBC"/>
    <w:rsid w:val="00CB64E5"/>
    <w:rsid w:val="00CB64E9"/>
    <w:rsid w:val="00CB7170"/>
    <w:rsid w:val="00CB799E"/>
    <w:rsid w:val="00CC040E"/>
    <w:rsid w:val="00CC1028"/>
    <w:rsid w:val="00CC111F"/>
    <w:rsid w:val="00CC153E"/>
    <w:rsid w:val="00CC18A6"/>
    <w:rsid w:val="00CC192B"/>
    <w:rsid w:val="00CC2011"/>
    <w:rsid w:val="00CC21A5"/>
    <w:rsid w:val="00CC3EA0"/>
    <w:rsid w:val="00CC6042"/>
    <w:rsid w:val="00CC7B45"/>
    <w:rsid w:val="00CC7F71"/>
    <w:rsid w:val="00CD0A37"/>
    <w:rsid w:val="00CD0FD4"/>
    <w:rsid w:val="00CD1188"/>
    <w:rsid w:val="00CD2ED1"/>
    <w:rsid w:val="00CD337B"/>
    <w:rsid w:val="00CD4628"/>
    <w:rsid w:val="00CD67BA"/>
    <w:rsid w:val="00CD6F1E"/>
    <w:rsid w:val="00CD7E9F"/>
    <w:rsid w:val="00CD7FE4"/>
    <w:rsid w:val="00CE0424"/>
    <w:rsid w:val="00CE2030"/>
    <w:rsid w:val="00CE2C2F"/>
    <w:rsid w:val="00CE2DE8"/>
    <w:rsid w:val="00CE4AD2"/>
    <w:rsid w:val="00CE4EBA"/>
    <w:rsid w:val="00CE50EE"/>
    <w:rsid w:val="00CE5650"/>
    <w:rsid w:val="00CE6B10"/>
    <w:rsid w:val="00CE7561"/>
    <w:rsid w:val="00CF1354"/>
    <w:rsid w:val="00CF13EC"/>
    <w:rsid w:val="00CF1ABC"/>
    <w:rsid w:val="00CF3B1F"/>
    <w:rsid w:val="00CF3BF6"/>
    <w:rsid w:val="00CF3E4A"/>
    <w:rsid w:val="00CF4C4F"/>
    <w:rsid w:val="00CF58C7"/>
    <w:rsid w:val="00CF5B3D"/>
    <w:rsid w:val="00CF625B"/>
    <w:rsid w:val="00CF687E"/>
    <w:rsid w:val="00CF70B8"/>
    <w:rsid w:val="00CF7764"/>
    <w:rsid w:val="00CF7F4C"/>
    <w:rsid w:val="00D00118"/>
    <w:rsid w:val="00D019F2"/>
    <w:rsid w:val="00D02520"/>
    <w:rsid w:val="00D02C0E"/>
    <w:rsid w:val="00D0349B"/>
    <w:rsid w:val="00D045F6"/>
    <w:rsid w:val="00D0573B"/>
    <w:rsid w:val="00D05895"/>
    <w:rsid w:val="00D0742D"/>
    <w:rsid w:val="00D07C78"/>
    <w:rsid w:val="00D10249"/>
    <w:rsid w:val="00D105A2"/>
    <w:rsid w:val="00D10AD3"/>
    <w:rsid w:val="00D10D23"/>
    <w:rsid w:val="00D115C3"/>
    <w:rsid w:val="00D11897"/>
    <w:rsid w:val="00D1204C"/>
    <w:rsid w:val="00D1265C"/>
    <w:rsid w:val="00D13135"/>
    <w:rsid w:val="00D13757"/>
    <w:rsid w:val="00D13E4E"/>
    <w:rsid w:val="00D14351"/>
    <w:rsid w:val="00D14791"/>
    <w:rsid w:val="00D15919"/>
    <w:rsid w:val="00D15998"/>
    <w:rsid w:val="00D15D7C"/>
    <w:rsid w:val="00D21023"/>
    <w:rsid w:val="00D212AD"/>
    <w:rsid w:val="00D21845"/>
    <w:rsid w:val="00D2232E"/>
    <w:rsid w:val="00D22C68"/>
    <w:rsid w:val="00D22CB5"/>
    <w:rsid w:val="00D233E8"/>
    <w:rsid w:val="00D236C1"/>
    <w:rsid w:val="00D237D8"/>
    <w:rsid w:val="00D239A7"/>
    <w:rsid w:val="00D23F47"/>
    <w:rsid w:val="00D23FEE"/>
    <w:rsid w:val="00D24C83"/>
    <w:rsid w:val="00D25027"/>
    <w:rsid w:val="00D25216"/>
    <w:rsid w:val="00D2529C"/>
    <w:rsid w:val="00D25D1D"/>
    <w:rsid w:val="00D25DFD"/>
    <w:rsid w:val="00D272FE"/>
    <w:rsid w:val="00D27759"/>
    <w:rsid w:val="00D3041F"/>
    <w:rsid w:val="00D309EB"/>
    <w:rsid w:val="00D30F7A"/>
    <w:rsid w:val="00D312DB"/>
    <w:rsid w:val="00D31A61"/>
    <w:rsid w:val="00D31AB5"/>
    <w:rsid w:val="00D3297E"/>
    <w:rsid w:val="00D32D64"/>
    <w:rsid w:val="00D33A9E"/>
    <w:rsid w:val="00D34123"/>
    <w:rsid w:val="00D3412C"/>
    <w:rsid w:val="00D34253"/>
    <w:rsid w:val="00D349E6"/>
    <w:rsid w:val="00D34B14"/>
    <w:rsid w:val="00D35637"/>
    <w:rsid w:val="00D36755"/>
    <w:rsid w:val="00D36B06"/>
    <w:rsid w:val="00D36E71"/>
    <w:rsid w:val="00D37D87"/>
    <w:rsid w:val="00D40B33"/>
    <w:rsid w:val="00D41490"/>
    <w:rsid w:val="00D41E69"/>
    <w:rsid w:val="00D42942"/>
    <w:rsid w:val="00D4318F"/>
    <w:rsid w:val="00D438BF"/>
    <w:rsid w:val="00D43B5C"/>
    <w:rsid w:val="00D43E89"/>
    <w:rsid w:val="00D440F8"/>
    <w:rsid w:val="00D45256"/>
    <w:rsid w:val="00D46D01"/>
    <w:rsid w:val="00D479A0"/>
    <w:rsid w:val="00D51FEB"/>
    <w:rsid w:val="00D523BE"/>
    <w:rsid w:val="00D52DB8"/>
    <w:rsid w:val="00D546FF"/>
    <w:rsid w:val="00D5513F"/>
    <w:rsid w:val="00D5534A"/>
    <w:rsid w:val="00D55AD5"/>
    <w:rsid w:val="00D5666F"/>
    <w:rsid w:val="00D576CA"/>
    <w:rsid w:val="00D57ED6"/>
    <w:rsid w:val="00D6067A"/>
    <w:rsid w:val="00D61AF5"/>
    <w:rsid w:val="00D63714"/>
    <w:rsid w:val="00D640DA"/>
    <w:rsid w:val="00D652B5"/>
    <w:rsid w:val="00D65796"/>
    <w:rsid w:val="00D65F70"/>
    <w:rsid w:val="00D66155"/>
    <w:rsid w:val="00D669C6"/>
    <w:rsid w:val="00D67097"/>
    <w:rsid w:val="00D67E53"/>
    <w:rsid w:val="00D708B0"/>
    <w:rsid w:val="00D70921"/>
    <w:rsid w:val="00D70D3B"/>
    <w:rsid w:val="00D7189E"/>
    <w:rsid w:val="00D71DF2"/>
    <w:rsid w:val="00D72808"/>
    <w:rsid w:val="00D729A3"/>
    <w:rsid w:val="00D7479E"/>
    <w:rsid w:val="00D758C5"/>
    <w:rsid w:val="00D75B91"/>
    <w:rsid w:val="00D75C74"/>
    <w:rsid w:val="00D75E89"/>
    <w:rsid w:val="00D76524"/>
    <w:rsid w:val="00D77407"/>
    <w:rsid w:val="00D77606"/>
    <w:rsid w:val="00D77B1D"/>
    <w:rsid w:val="00D77B31"/>
    <w:rsid w:val="00D8021F"/>
    <w:rsid w:val="00D80383"/>
    <w:rsid w:val="00D80787"/>
    <w:rsid w:val="00D81C94"/>
    <w:rsid w:val="00D81F41"/>
    <w:rsid w:val="00D821CE"/>
    <w:rsid w:val="00D823C6"/>
    <w:rsid w:val="00D829E6"/>
    <w:rsid w:val="00D82E87"/>
    <w:rsid w:val="00D83AB7"/>
    <w:rsid w:val="00D83F8E"/>
    <w:rsid w:val="00D83F9F"/>
    <w:rsid w:val="00D854BE"/>
    <w:rsid w:val="00D85BD2"/>
    <w:rsid w:val="00D86CA3"/>
    <w:rsid w:val="00D871CE"/>
    <w:rsid w:val="00D90275"/>
    <w:rsid w:val="00D90B04"/>
    <w:rsid w:val="00D9196D"/>
    <w:rsid w:val="00D91F2B"/>
    <w:rsid w:val="00D92982"/>
    <w:rsid w:val="00D93A32"/>
    <w:rsid w:val="00D93B70"/>
    <w:rsid w:val="00D93CEF"/>
    <w:rsid w:val="00D9453C"/>
    <w:rsid w:val="00D95AAF"/>
    <w:rsid w:val="00D95CEE"/>
    <w:rsid w:val="00D96FCE"/>
    <w:rsid w:val="00DA0D90"/>
    <w:rsid w:val="00DA18D1"/>
    <w:rsid w:val="00DA1B30"/>
    <w:rsid w:val="00DA2FA3"/>
    <w:rsid w:val="00DA305E"/>
    <w:rsid w:val="00DA3F78"/>
    <w:rsid w:val="00DA5417"/>
    <w:rsid w:val="00DA56E8"/>
    <w:rsid w:val="00DA5851"/>
    <w:rsid w:val="00DA5E61"/>
    <w:rsid w:val="00DA75F8"/>
    <w:rsid w:val="00DA7D5F"/>
    <w:rsid w:val="00DB0A9F"/>
    <w:rsid w:val="00DB0F06"/>
    <w:rsid w:val="00DB1CCD"/>
    <w:rsid w:val="00DB1CD1"/>
    <w:rsid w:val="00DB1F42"/>
    <w:rsid w:val="00DB2E80"/>
    <w:rsid w:val="00DB3185"/>
    <w:rsid w:val="00DB377D"/>
    <w:rsid w:val="00DB3F3F"/>
    <w:rsid w:val="00DB4F87"/>
    <w:rsid w:val="00DB6026"/>
    <w:rsid w:val="00DB7034"/>
    <w:rsid w:val="00DB74C2"/>
    <w:rsid w:val="00DB7BDB"/>
    <w:rsid w:val="00DC074F"/>
    <w:rsid w:val="00DC088E"/>
    <w:rsid w:val="00DC0F09"/>
    <w:rsid w:val="00DC15B8"/>
    <w:rsid w:val="00DC1750"/>
    <w:rsid w:val="00DC213E"/>
    <w:rsid w:val="00DC2D36"/>
    <w:rsid w:val="00DC4604"/>
    <w:rsid w:val="00DC47CE"/>
    <w:rsid w:val="00DC53EF"/>
    <w:rsid w:val="00DC6627"/>
    <w:rsid w:val="00DC7AAE"/>
    <w:rsid w:val="00DD0342"/>
    <w:rsid w:val="00DD0610"/>
    <w:rsid w:val="00DD162F"/>
    <w:rsid w:val="00DD184D"/>
    <w:rsid w:val="00DD272F"/>
    <w:rsid w:val="00DD2D64"/>
    <w:rsid w:val="00DD5895"/>
    <w:rsid w:val="00DD61F3"/>
    <w:rsid w:val="00DD7C8E"/>
    <w:rsid w:val="00DE0A79"/>
    <w:rsid w:val="00DE11A8"/>
    <w:rsid w:val="00DE14CF"/>
    <w:rsid w:val="00DE1C64"/>
    <w:rsid w:val="00DE2179"/>
    <w:rsid w:val="00DE3A32"/>
    <w:rsid w:val="00DE4EFB"/>
    <w:rsid w:val="00DE5608"/>
    <w:rsid w:val="00DE58D0"/>
    <w:rsid w:val="00DE654F"/>
    <w:rsid w:val="00DE668C"/>
    <w:rsid w:val="00DF0343"/>
    <w:rsid w:val="00DF0B6E"/>
    <w:rsid w:val="00DF141F"/>
    <w:rsid w:val="00DF15E0"/>
    <w:rsid w:val="00DF1778"/>
    <w:rsid w:val="00DF2010"/>
    <w:rsid w:val="00DF37A0"/>
    <w:rsid w:val="00DF68DD"/>
    <w:rsid w:val="00DF6C09"/>
    <w:rsid w:val="00DF6E4E"/>
    <w:rsid w:val="00DF70D1"/>
    <w:rsid w:val="00DF7192"/>
    <w:rsid w:val="00DF7844"/>
    <w:rsid w:val="00DF7983"/>
    <w:rsid w:val="00E02DD1"/>
    <w:rsid w:val="00E0315A"/>
    <w:rsid w:val="00E03780"/>
    <w:rsid w:val="00E0393B"/>
    <w:rsid w:val="00E0440F"/>
    <w:rsid w:val="00E045B2"/>
    <w:rsid w:val="00E04B6A"/>
    <w:rsid w:val="00E05081"/>
    <w:rsid w:val="00E064D3"/>
    <w:rsid w:val="00E06CA4"/>
    <w:rsid w:val="00E077E0"/>
    <w:rsid w:val="00E110E7"/>
    <w:rsid w:val="00E113AA"/>
    <w:rsid w:val="00E11700"/>
    <w:rsid w:val="00E11A31"/>
    <w:rsid w:val="00E11B20"/>
    <w:rsid w:val="00E11CA3"/>
    <w:rsid w:val="00E11DB1"/>
    <w:rsid w:val="00E12431"/>
    <w:rsid w:val="00E12527"/>
    <w:rsid w:val="00E12BFE"/>
    <w:rsid w:val="00E12F84"/>
    <w:rsid w:val="00E13618"/>
    <w:rsid w:val="00E137F8"/>
    <w:rsid w:val="00E139DD"/>
    <w:rsid w:val="00E13DC5"/>
    <w:rsid w:val="00E13E2D"/>
    <w:rsid w:val="00E13F5C"/>
    <w:rsid w:val="00E14655"/>
    <w:rsid w:val="00E14DCF"/>
    <w:rsid w:val="00E15590"/>
    <w:rsid w:val="00E15715"/>
    <w:rsid w:val="00E16C1B"/>
    <w:rsid w:val="00E17312"/>
    <w:rsid w:val="00E17757"/>
    <w:rsid w:val="00E178DD"/>
    <w:rsid w:val="00E17FA2"/>
    <w:rsid w:val="00E20BFB"/>
    <w:rsid w:val="00E21504"/>
    <w:rsid w:val="00E21843"/>
    <w:rsid w:val="00E21AC1"/>
    <w:rsid w:val="00E21F11"/>
    <w:rsid w:val="00E22330"/>
    <w:rsid w:val="00E22364"/>
    <w:rsid w:val="00E25748"/>
    <w:rsid w:val="00E25D51"/>
    <w:rsid w:val="00E260C4"/>
    <w:rsid w:val="00E26D75"/>
    <w:rsid w:val="00E30B5A"/>
    <w:rsid w:val="00E3123D"/>
    <w:rsid w:val="00E31461"/>
    <w:rsid w:val="00E31770"/>
    <w:rsid w:val="00E31CBF"/>
    <w:rsid w:val="00E31D43"/>
    <w:rsid w:val="00E31EE3"/>
    <w:rsid w:val="00E32608"/>
    <w:rsid w:val="00E32C33"/>
    <w:rsid w:val="00E33236"/>
    <w:rsid w:val="00E34188"/>
    <w:rsid w:val="00E34B6E"/>
    <w:rsid w:val="00E34E0F"/>
    <w:rsid w:val="00E35559"/>
    <w:rsid w:val="00E3581C"/>
    <w:rsid w:val="00E35DA5"/>
    <w:rsid w:val="00E3667B"/>
    <w:rsid w:val="00E3723A"/>
    <w:rsid w:val="00E37824"/>
    <w:rsid w:val="00E37860"/>
    <w:rsid w:val="00E40290"/>
    <w:rsid w:val="00E41887"/>
    <w:rsid w:val="00E41982"/>
    <w:rsid w:val="00E421E9"/>
    <w:rsid w:val="00E42DD7"/>
    <w:rsid w:val="00E430B8"/>
    <w:rsid w:val="00E434B5"/>
    <w:rsid w:val="00E440C3"/>
    <w:rsid w:val="00E440E6"/>
    <w:rsid w:val="00E44203"/>
    <w:rsid w:val="00E446F1"/>
    <w:rsid w:val="00E45931"/>
    <w:rsid w:val="00E460CD"/>
    <w:rsid w:val="00E46886"/>
    <w:rsid w:val="00E47AEF"/>
    <w:rsid w:val="00E47EB3"/>
    <w:rsid w:val="00E500D0"/>
    <w:rsid w:val="00E519FC"/>
    <w:rsid w:val="00E51DEE"/>
    <w:rsid w:val="00E52125"/>
    <w:rsid w:val="00E525F8"/>
    <w:rsid w:val="00E527FA"/>
    <w:rsid w:val="00E53B75"/>
    <w:rsid w:val="00E54437"/>
    <w:rsid w:val="00E54E3B"/>
    <w:rsid w:val="00E57532"/>
    <w:rsid w:val="00E57565"/>
    <w:rsid w:val="00E577A3"/>
    <w:rsid w:val="00E57A93"/>
    <w:rsid w:val="00E57BCB"/>
    <w:rsid w:val="00E61D41"/>
    <w:rsid w:val="00E63838"/>
    <w:rsid w:val="00E6402E"/>
    <w:rsid w:val="00E64156"/>
    <w:rsid w:val="00E642D8"/>
    <w:rsid w:val="00E64434"/>
    <w:rsid w:val="00E64920"/>
    <w:rsid w:val="00E6645E"/>
    <w:rsid w:val="00E66D9A"/>
    <w:rsid w:val="00E67C51"/>
    <w:rsid w:val="00E702FB"/>
    <w:rsid w:val="00E70446"/>
    <w:rsid w:val="00E70887"/>
    <w:rsid w:val="00E7233A"/>
    <w:rsid w:val="00E72EFC"/>
    <w:rsid w:val="00E72F31"/>
    <w:rsid w:val="00E7418E"/>
    <w:rsid w:val="00E7476F"/>
    <w:rsid w:val="00E74EF5"/>
    <w:rsid w:val="00E758EC"/>
    <w:rsid w:val="00E76517"/>
    <w:rsid w:val="00E768EA"/>
    <w:rsid w:val="00E76AA8"/>
    <w:rsid w:val="00E76B2B"/>
    <w:rsid w:val="00E774DD"/>
    <w:rsid w:val="00E80BFF"/>
    <w:rsid w:val="00E8234C"/>
    <w:rsid w:val="00E83AA9"/>
    <w:rsid w:val="00E83B3C"/>
    <w:rsid w:val="00E83F88"/>
    <w:rsid w:val="00E84A37"/>
    <w:rsid w:val="00E84D1A"/>
    <w:rsid w:val="00E853D0"/>
    <w:rsid w:val="00E85462"/>
    <w:rsid w:val="00E8549F"/>
    <w:rsid w:val="00E85928"/>
    <w:rsid w:val="00E85DB0"/>
    <w:rsid w:val="00E862F3"/>
    <w:rsid w:val="00E869A1"/>
    <w:rsid w:val="00E87524"/>
    <w:rsid w:val="00E875F8"/>
    <w:rsid w:val="00E87822"/>
    <w:rsid w:val="00E90395"/>
    <w:rsid w:val="00E90E49"/>
    <w:rsid w:val="00E91452"/>
    <w:rsid w:val="00E917F9"/>
    <w:rsid w:val="00E91EF0"/>
    <w:rsid w:val="00E9291C"/>
    <w:rsid w:val="00E93FFE"/>
    <w:rsid w:val="00E94341"/>
    <w:rsid w:val="00E94575"/>
    <w:rsid w:val="00E94F8A"/>
    <w:rsid w:val="00E9512E"/>
    <w:rsid w:val="00E959CF"/>
    <w:rsid w:val="00E95F1C"/>
    <w:rsid w:val="00E96A1C"/>
    <w:rsid w:val="00E96B49"/>
    <w:rsid w:val="00E97612"/>
    <w:rsid w:val="00E97AFB"/>
    <w:rsid w:val="00EA243A"/>
    <w:rsid w:val="00EA2EE5"/>
    <w:rsid w:val="00EA2F5B"/>
    <w:rsid w:val="00EA343C"/>
    <w:rsid w:val="00EA49DF"/>
    <w:rsid w:val="00EA5107"/>
    <w:rsid w:val="00EA5FF7"/>
    <w:rsid w:val="00EA632D"/>
    <w:rsid w:val="00EA6ED4"/>
    <w:rsid w:val="00EA7A41"/>
    <w:rsid w:val="00EB077B"/>
    <w:rsid w:val="00EB1D21"/>
    <w:rsid w:val="00EB399E"/>
    <w:rsid w:val="00EB4EA2"/>
    <w:rsid w:val="00EB50BE"/>
    <w:rsid w:val="00EB71EA"/>
    <w:rsid w:val="00EB7BFD"/>
    <w:rsid w:val="00EC08EA"/>
    <w:rsid w:val="00EC0A1C"/>
    <w:rsid w:val="00EC13CB"/>
    <w:rsid w:val="00EC19C6"/>
    <w:rsid w:val="00EC27C6"/>
    <w:rsid w:val="00EC29A7"/>
    <w:rsid w:val="00EC2F7B"/>
    <w:rsid w:val="00EC36BF"/>
    <w:rsid w:val="00EC4207"/>
    <w:rsid w:val="00EC46AB"/>
    <w:rsid w:val="00EC5653"/>
    <w:rsid w:val="00EC616F"/>
    <w:rsid w:val="00EC71CE"/>
    <w:rsid w:val="00EC740B"/>
    <w:rsid w:val="00ED0393"/>
    <w:rsid w:val="00ED0E7A"/>
    <w:rsid w:val="00ED1006"/>
    <w:rsid w:val="00ED1895"/>
    <w:rsid w:val="00ED42B3"/>
    <w:rsid w:val="00ED4D1B"/>
    <w:rsid w:val="00ED5012"/>
    <w:rsid w:val="00ED51BF"/>
    <w:rsid w:val="00ED51DE"/>
    <w:rsid w:val="00ED57C6"/>
    <w:rsid w:val="00ED5A72"/>
    <w:rsid w:val="00ED67C2"/>
    <w:rsid w:val="00ED7454"/>
    <w:rsid w:val="00EE4153"/>
    <w:rsid w:val="00EE4874"/>
    <w:rsid w:val="00EE5D82"/>
    <w:rsid w:val="00EE6075"/>
    <w:rsid w:val="00EE6434"/>
    <w:rsid w:val="00EE6CF6"/>
    <w:rsid w:val="00EF0166"/>
    <w:rsid w:val="00EF054D"/>
    <w:rsid w:val="00EF18FE"/>
    <w:rsid w:val="00EF2322"/>
    <w:rsid w:val="00EF240E"/>
    <w:rsid w:val="00EF279B"/>
    <w:rsid w:val="00EF2AF9"/>
    <w:rsid w:val="00EF348C"/>
    <w:rsid w:val="00EF3E57"/>
    <w:rsid w:val="00EF456C"/>
    <w:rsid w:val="00EF4976"/>
    <w:rsid w:val="00EF4E8E"/>
    <w:rsid w:val="00EF5787"/>
    <w:rsid w:val="00EF580F"/>
    <w:rsid w:val="00EF60D0"/>
    <w:rsid w:val="00EF652B"/>
    <w:rsid w:val="00EF718B"/>
    <w:rsid w:val="00EF721D"/>
    <w:rsid w:val="00EF739F"/>
    <w:rsid w:val="00EF79BB"/>
    <w:rsid w:val="00F002A6"/>
    <w:rsid w:val="00F007B1"/>
    <w:rsid w:val="00F042BE"/>
    <w:rsid w:val="00F0507A"/>
    <w:rsid w:val="00F0528D"/>
    <w:rsid w:val="00F06C67"/>
    <w:rsid w:val="00F06DFD"/>
    <w:rsid w:val="00F06F1F"/>
    <w:rsid w:val="00F071D1"/>
    <w:rsid w:val="00F07533"/>
    <w:rsid w:val="00F10629"/>
    <w:rsid w:val="00F10DBD"/>
    <w:rsid w:val="00F11CFC"/>
    <w:rsid w:val="00F11D4E"/>
    <w:rsid w:val="00F11EFB"/>
    <w:rsid w:val="00F13CE9"/>
    <w:rsid w:val="00F14976"/>
    <w:rsid w:val="00F150A7"/>
    <w:rsid w:val="00F151C5"/>
    <w:rsid w:val="00F1546E"/>
    <w:rsid w:val="00F15FA5"/>
    <w:rsid w:val="00F16C0F"/>
    <w:rsid w:val="00F16CDF"/>
    <w:rsid w:val="00F16FFE"/>
    <w:rsid w:val="00F17B47"/>
    <w:rsid w:val="00F2024F"/>
    <w:rsid w:val="00F209B7"/>
    <w:rsid w:val="00F20A2C"/>
    <w:rsid w:val="00F2215B"/>
    <w:rsid w:val="00F226FF"/>
    <w:rsid w:val="00F22B70"/>
    <w:rsid w:val="00F23200"/>
    <w:rsid w:val="00F2345B"/>
    <w:rsid w:val="00F236BD"/>
    <w:rsid w:val="00F2376F"/>
    <w:rsid w:val="00F2388F"/>
    <w:rsid w:val="00F243D8"/>
    <w:rsid w:val="00F258CA"/>
    <w:rsid w:val="00F25A9C"/>
    <w:rsid w:val="00F25C10"/>
    <w:rsid w:val="00F26835"/>
    <w:rsid w:val="00F27283"/>
    <w:rsid w:val="00F2794A"/>
    <w:rsid w:val="00F30099"/>
    <w:rsid w:val="00F30450"/>
    <w:rsid w:val="00F30828"/>
    <w:rsid w:val="00F30D69"/>
    <w:rsid w:val="00F313D6"/>
    <w:rsid w:val="00F32D13"/>
    <w:rsid w:val="00F34567"/>
    <w:rsid w:val="00F345DC"/>
    <w:rsid w:val="00F3530A"/>
    <w:rsid w:val="00F37854"/>
    <w:rsid w:val="00F400E4"/>
    <w:rsid w:val="00F40F0C"/>
    <w:rsid w:val="00F41038"/>
    <w:rsid w:val="00F42E71"/>
    <w:rsid w:val="00F43835"/>
    <w:rsid w:val="00F43D31"/>
    <w:rsid w:val="00F43E84"/>
    <w:rsid w:val="00F4735F"/>
    <w:rsid w:val="00F473BB"/>
    <w:rsid w:val="00F4766C"/>
    <w:rsid w:val="00F47AC9"/>
    <w:rsid w:val="00F47D80"/>
    <w:rsid w:val="00F5003F"/>
    <w:rsid w:val="00F5015B"/>
    <w:rsid w:val="00F50173"/>
    <w:rsid w:val="00F5060E"/>
    <w:rsid w:val="00F507D1"/>
    <w:rsid w:val="00F508AC"/>
    <w:rsid w:val="00F50CED"/>
    <w:rsid w:val="00F50F38"/>
    <w:rsid w:val="00F519CE"/>
    <w:rsid w:val="00F51ADA"/>
    <w:rsid w:val="00F51BBB"/>
    <w:rsid w:val="00F51FDE"/>
    <w:rsid w:val="00F524E8"/>
    <w:rsid w:val="00F526F4"/>
    <w:rsid w:val="00F536D1"/>
    <w:rsid w:val="00F54231"/>
    <w:rsid w:val="00F54328"/>
    <w:rsid w:val="00F55C81"/>
    <w:rsid w:val="00F56007"/>
    <w:rsid w:val="00F5638D"/>
    <w:rsid w:val="00F575FD"/>
    <w:rsid w:val="00F607C5"/>
    <w:rsid w:val="00F60B21"/>
    <w:rsid w:val="00F60DEA"/>
    <w:rsid w:val="00F61094"/>
    <w:rsid w:val="00F62576"/>
    <w:rsid w:val="00F6302A"/>
    <w:rsid w:val="00F63689"/>
    <w:rsid w:val="00F638CA"/>
    <w:rsid w:val="00F63EE5"/>
    <w:rsid w:val="00F6436D"/>
    <w:rsid w:val="00F6448F"/>
    <w:rsid w:val="00F648CC"/>
    <w:rsid w:val="00F64C2B"/>
    <w:rsid w:val="00F650A5"/>
    <w:rsid w:val="00F651BE"/>
    <w:rsid w:val="00F671BD"/>
    <w:rsid w:val="00F67EBF"/>
    <w:rsid w:val="00F67F36"/>
    <w:rsid w:val="00F67F53"/>
    <w:rsid w:val="00F703BE"/>
    <w:rsid w:val="00F70F6A"/>
    <w:rsid w:val="00F71F69"/>
    <w:rsid w:val="00F72AFA"/>
    <w:rsid w:val="00F72B72"/>
    <w:rsid w:val="00F72B7D"/>
    <w:rsid w:val="00F72CEC"/>
    <w:rsid w:val="00F748AC"/>
    <w:rsid w:val="00F74BB9"/>
    <w:rsid w:val="00F75496"/>
    <w:rsid w:val="00F75582"/>
    <w:rsid w:val="00F76EFA"/>
    <w:rsid w:val="00F774C7"/>
    <w:rsid w:val="00F777D3"/>
    <w:rsid w:val="00F77ED4"/>
    <w:rsid w:val="00F804BE"/>
    <w:rsid w:val="00F80D82"/>
    <w:rsid w:val="00F817CE"/>
    <w:rsid w:val="00F81B71"/>
    <w:rsid w:val="00F81D10"/>
    <w:rsid w:val="00F826DB"/>
    <w:rsid w:val="00F82F14"/>
    <w:rsid w:val="00F82FD6"/>
    <w:rsid w:val="00F82FDD"/>
    <w:rsid w:val="00F8456C"/>
    <w:rsid w:val="00F8510A"/>
    <w:rsid w:val="00F8516E"/>
    <w:rsid w:val="00F859D8"/>
    <w:rsid w:val="00F85F5E"/>
    <w:rsid w:val="00F86341"/>
    <w:rsid w:val="00F866D8"/>
    <w:rsid w:val="00F868F5"/>
    <w:rsid w:val="00F86F2E"/>
    <w:rsid w:val="00F90411"/>
    <w:rsid w:val="00F9056A"/>
    <w:rsid w:val="00F90F74"/>
    <w:rsid w:val="00F90F79"/>
    <w:rsid w:val="00F90F8D"/>
    <w:rsid w:val="00F90FFE"/>
    <w:rsid w:val="00F918F7"/>
    <w:rsid w:val="00F925DF"/>
    <w:rsid w:val="00F92782"/>
    <w:rsid w:val="00F93AA9"/>
    <w:rsid w:val="00F95902"/>
    <w:rsid w:val="00F95E69"/>
    <w:rsid w:val="00F96439"/>
    <w:rsid w:val="00F96496"/>
    <w:rsid w:val="00F96985"/>
    <w:rsid w:val="00F96BB8"/>
    <w:rsid w:val="00F974A1"/>
    <w:rsid w:val="00F97838"/>
    <w:rsid w:val="00FA0390"/>
    <w:rsid w:val="00FA0644"/>
    <w:rsid w:val="00FA2301"/>
    <w:rsid w:val="00FA2BB3"/>
    <w:rsid w:val="00FA2C50"/>
    <w:rsid w:val="00FA2E5B"/>
    <w:rsid w:val="00FA3AAA"/>
    <w:rsid w:val="00FA3B7E"/>
    <w:rsid w:val="00FA446D"/>
    <w:rsid w:val="00FA50EC"/>
    <w:rsid w:val="00FA6713"/>
    <w:rsid w:val="00FA7127"/>
    <w:rsid w:val="00FA768F"/>
    <w:rsid w:val="00FA794B"/>
    <w:rsid w:val="00FB034E"/>
    <w:rsid w:val="00FB0489"/>
    <w:rsid w:val="00FB16C1"/>
    <w:rsid w:val="00FB18CB"/>
    <w:rsid w:val="00FB1DC8"/>
    <w:rsid w:val="00FB2D95"/>
    <w:rsid w:val="00FB3877"/>
    <w:rsid w:val="00FB47A7"/>
    <w:rsid w:val="00FB4C80"/>
    <w:rsid w:val="00FB5C29"/>
    <w:rsid w:val="00FB6A6A"/>
    <w:rsid w:val="00FB6E41"/>
    <w:rsid w:val="00FB7048"/>
    <w:rsid w:val="00FB75FA"/>
    <w:rsid w:val="00FB77E4"/>
    <w:rsid w:val="00FB782E"/>
    <w:rsid w:val="00FB7DEA"/>
    <w:rsid w:val="00FC00AE"/>
    <w:rsid w:val="00FC0E49"/>
    <w:rsid w:val="00FC0F0B"/>
    <w:rsid w:val="00FC1EBC"/>
    <w:rsid w:val="00FC2C12"/>
    <w:rsid w:val="00FC395F"/>
    <w:rsid w:val="00FC43E2"/>
    <w:rsid w:val="00FC5D10"/>
    <w:rsid w:val="00FC6636"/>
    <w:rsid w:val="00FC7429"/>
    <w:rsid w:val="00FD060E"/>
    <w:rsid w:val="00FD07F6"/>
    <w:rsid w:val="00FD0845"/>
    <w:rsid w:val="00FD1985"/>
    <w:rsid w:val="00FD1BE3"/>
    <w:rsid w:val="00FD1EC8"/>
    <w:rsid w:val="00FD37F0"/>
    <w:rsid w:val="00FD47ED"/>
    <w:rsid w:val="00FD4C23"/>
    <w:rsid w:val="00FD5AB9"/>
    <w:rsid w:val="00FD74DB"/>
    <w:rsid w:val="00FD7660"/>
    <w:rsid w:val="00FE0655"/>
    <w:rsid w:val="00FE08D3"/>
    <w:rsid w:val="00FE1806"/>
    <w:rsid w:val="00FE2365"/>
    <w:rsid w:val="00FE252B"/>
    <w:rsid w:val="00FE2C65"/>
    <w:rsid w:val="00FE30E9"/>
    <w:rsid w:val="00FE37D7"/>
    <w:rsid w:val="00FE42EE"/>
    <w:rsid w:val="00FE4A94"/>
    <w:rsid w:val="00FE4C7B"/>
    <w:rsid w:val="00FE4F5F"/>
    <w:rsid w:val="00FE54CD"/>
    <w:rsid w:val="00FE5E3A"/>
    <w:rsid w:val="00FE5E62"/>
    <w:rsid w:val="00FE6006"/>
    <w:rsid w:val="00FE6F54"/>
    <w:rsid w:val="00FE7171"/>
    <w:rsid w:val="00FE7336"/>
    <w:rsid w:val="00FE787C"/>
    <w:rsid w:val="00FF0359"/>
    <w:rsid w:val="00FF253B"/>
    <w:rsid w:val="00FF2DA5"/>
    <w:rsid w:val="00FF2F8B"/>
    <w:rsid w:val="00FF3D0A"/>
    <w:rsid w:val="00FF3FDF"/>
    <w:rsid w:val="00FF45A5"/>
    <w:rsid w:val="00FF519D"/>
    <w:rsid w:val="00FF59D4"/>
    <w:rsid w:val="00FF5C91"/>
    <w:rsid w:val="00FF694A"/>
    <w:rsid w:val="00FF6E8E"/>
    <w:rsid w:val="00FF7C4E"/>
    <w:rsid w:val="02CE0793"/>
    <w:rsid w:val="174F3B47"/>
    <w:rsid w:val="542F26B3"/>
    <w:rsid w:val="594E71EC"/>
    <w:rsid w:val="69AD3F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  <v:textbox inset="5.85pt,.7pt,5.85pt,.7pt"/>
    </o:shapedefaults>
    <o:shapelayout v:ext="edit">
      <o:idmap v:ext="edit" data="2"/>
    </o:shapelayout>
  </w:shapeDefaults>
  <w:decimalSymbol w:val="."/>
  <w:listSeparator w:val=","/>
  <w14:docId w14:val="33460C47"/>
  <w15:docId w15:val="{D25705A2-C5C8-4266-853E-9DC2CC9C4B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 w:qFormat="1"/>
    <w:lsdException w:name="header" w:semiHidden="1" w:uiPriority="99" w:unhideWhenUsed="1" w:qFormat="1"/>
    <w:lsdException w:name="footer" w:semiHidden="1" w:uiPriority="99" w:unhideWhenUsed="1" w:qFormat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A5A84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hAnsi="Arial"/>
      <w:sz w:val="22"/>
      <w:lang w:val="en-GB"/>
    </w:rPr>
  </w:style>
  <w:style w:type="paragraph" w:styleId="Heading1">
    <w:name w:val="heading 1"/>
    <w:next w:val="Normal"/>
    <w:link w:val="Heading1Char"/>
    <w:uiPriority w:val="9"/>
    <w:qFormat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szCs w:val="36"/>
      <w:lang w:val="en-GB"/>
    </w:rPr>
  </w:style>
  <w:style w:type="paragraph" w:styleId="Heading2">
    <w:name w:val="heading 2"/>
    <w:basedOn w:val="Heading1"/>
    <w:next w:val="Normal"/>
    <w:uiPriority w:val="9"/>
    <w:qFormat/>
    <w:pPr>
      <w:numPr>
        <w:ilvl w:val="1"/>
      </w:numPr>
      <w:pBdr>
        <w:top w:val="none" w:sz="0" w:space="0" w:color="auto"/>
      </w:pBdr>
      <w:tabs>
        <w:tab w:val="clear" w:pos="1993"/>
        <w:tab w:val="left" w:pos="576"/>
      </w:tabs>
      <w:spacing w:before="180"/>
      <w:ind w:left="576"/>
      <w:outlineLvl w:val="1"/>
    </w:pPr>
    <w:rPr>
      <w:sz w:val="32"/>
      <w:szCs w:val="32"/>
    </w:rPr>
  </w:style>
  <w:style w:type="paragraph" w:styleId="Heading3">
    <w:name w:val="heading 3"/>
    <w:basedOn w:val="Heading2"/>
    <w:next w:val="Normal"/>
    <w:uiPriority w:val="9"/>
    <w:qFormat/>
    <w:pPr>
      <w:numPr>
        <w:ilvl w:val="2"/>
      </w:numPr>
      <w:tabs>
        <w:tab w:val="left" w:pos="720"/>
      </w:tabs>
      <w:spacing w:before="120"/>
      <w:outlineLvl w:val="2"/>
    </w:pPr>
    <w:rPr>
      <w:sz w:val="28"/>
      <w:szCs w:val="28"/>
    </w:rPr>
  </w:style>
  <w:style w:type="paragraph" w:styleId="Heading4">
    <w:name w:val="heading 4"/>
    <w:basedOn w:val="Heading3"/>
    <w:next w:val="Normal"/>
    <w:uiPriority w:val="9"/>
    <w:qFormat/>
    <w:pPr>
      <w:numPr>
        <w:ilvl w:val="3"/>
      </w:numPr>
      <w:tabs>
        <w:tab w:val="left" w:pos="864"/>
      </w:tabs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qFormat/>
    <w:pPr>
      <w:numPr>
        <w:ilvl w:val="4"/>
      </w:numPr>
      <w:tabs>
        <w:tab w:val="left" w:pos="1008"/>
      </w:tabs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pPr>
      <w:keepNext/>
      <w:keepLines/>
      <w:numPr>
        <w:ilvl w:val="5"/>
        <w:numId w:val="1"/>
      </w:numPr>
      <w:tabs>
        <w:tab w:val="left" w:pos="1152"/>
      </w:tabs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pPr>
      <w:keepNext/>
      <w:keepLines/>
      <w:numPr>
        <w:ilvl w:val="6"/>
        <w:numId w:val="1"/>
      </w:numPr>
      <w:tabs>
        <w:tab w:val="left" w:pos="1296"/>
      </w:tabs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pPr>
      <w:numPr>
        <w:ilvl w:val="7"/>
      </w:numPr>
      <w:tabs>
        <w:tab w:val="left" w:pos="1440"/>
      </w:tabs>
      <w:outlineLvl w:val="7"/>
    </w:pPr>
  </w:style>
  <w:style w:type="paragraph" w:styleId="Heading9">
    <w:name w:val="heading 9"/>
    <w:basedOn w:val="Heading8"/>
    <w:next w:val="Normal"/>
    <w:qFormat/>
    <w:pPr>
      <w:numPr>
        <w:ilvl w:val="8"/>
      </w:numPr>
      <w:tabs>
        <w:tab w:val="left" w:pos="1584"/>
      </w:tabs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qFormat/>
    <w:rPr>
      <w:sz w:val="16"/>
      <w:szCs w:val="16"/>
    </w:rPr>
  </w:style>
  <w:style w:type="character" w:styleId="Hyperlink">
    <w:name w:val="Hyperlink"/>
    <w:uiPriority w:val="99"/>
    <w:qFormat/>
    <w:rPr>
      <w:color w:val="0000FF"/>
      <w:u w:val="single"/>
      <w:lang w:val="en-GB"/>
    </w:rPr>
  </w:style>
  <w:style w:type="character" w:styleId="PageNumber">
    <w:name w:val="page number"/>
    <w:basedOn w:val="DefaultParagraphFont"/>
    <w:semiHidden/>
  </w:style>
  <w:style w:type="character" w:styleId="FollowedHyperlink">
    <w:name w:val="FollowedHyperlink"/>
    <w:semiHidden/>
    <w:rPr>
      <w:color w:val="FF0000"/>
      <w:u w:val="single"/>
    </w:rPr>
  </w:style>
  <w:style w:type="character" w:styleId="FootnoteReference">
    <w:name w:val="footnote reference"/>
    <w:semiHidden/>
    <w:rPr>
      <w:b/>
      <w:bCs/>
      <w:position w:val="6"/>
      <w:sz w:val="16"/>
      <w:szCs w:val="16"/>
    </w:rPr>
  </w:style>
  <w:style w:type="character" w:customStyle="1" w:styleId="FooterChar">
    <w:name w:val="Footer Char"/>
    <w:link w:val="Footer"/>
    <w:uiPriority w:val="99"/>
    <w:qFormat/>
    <w:locked/>
    <w:rPr>
      <w:rFonts w:ascii="Arial" w:hAnsi="Arial" w:cs="Arial"/>
      <w:b/>
      <w:bCs/>
      <w:i/>
      <w:iCs/>
      <w:sz w:val="18"/>
      <w:szCs w:val="18"/>
      <w:lang w:val="en-US" w:eastAsia="zh-CN"/>
    </w:rPr>
  </w:style>
  <w:style w:type="character" w:customStyle="1" w:styleId="THChar">
    <w:name w:val="TH Char"/>
    <w:link w:val="TH"/>
    <w:qFormat/>
    <w:rPr>
      <w:rFonts w:ascii="Arial" w:hAnsi="Arial"/>
      <w:b/>
      <w:lang w:val="en-GB" w:eastAsia="en-US"/>
    </w:rPr>
  </w:style>
  <w:style w:type="character" w:customStyle="1" w:styleId="B3Char2">
    <w:name w:val="B3 Char2"/>
    <w:link w:val="B3"/>
    <w:qFormat/>
    <w:rPr>
      <w:rFonts w:ascii="Arial" w:hAnsi="Arial"/>
      <w:lang w:val="en-GB" w:eastAsia="en-US"/>
    </w:rPr>
  </w:style>
  <w:style w:type="character" w:customStyle="1" w:styleId="PLChar">
    <w:name w:val="PL Char"/>
    <w:link w:val="PL"/>
    <w:qFormat/>
    <w:rPr>
      <w:rFonts w:ascii="Courier New" w:eastAsia="Times New Roman" w:hAnsi="Courier New"/>
      <w:sz w:val="16"/>
      <w:lang w:val="en-US" w:eastAsia="zh-CN" w:bidi="ar-SA"/>
    </w:rPr>
  </w:style>
  <w:style w:type="character" w:customStyle="1" w:styleId="a">
    <w:name w:val="首标题"/>
    <w:uiPriority w:val="99"/>
    <w:qFormat/>
    <w:rPr>
      <w:rFonts w:ascii="Arial" w:hAnsi="Arial" w:cs="Times New Roman"/>
      <w:sz w:val="24"/>
    </w:rPr>
  </w:style>
  <w:style w:type="character" w:customStyle="1" w:styleId="B2Char">
    <w:name w:val="B2 Char"/>
    <w:link w:val="B2"/>
    <w:qFormat/>
    <w:rPr>
      <w:rFonts w:ascii="Arial" w:hAnsi="Arial"/>
      <w:lang w:val="en-GB" w:eastAsia="en-US"/>
    </w:rPr>
  </w:style>
  <w:style w:type="character" w:customStyle="1" w:styleId="TALCar">
    <w:name w:val="TAL Car"/>
    <w:link w:val="TAL"/>
    <w:qFormat/>
    <w:rPr>
      <w:rFonts w:ascii="Arial" w:hAnsi="Arial"/>
      <w:sz w:val="18"/>
      <w:lang w:val="en-GB" w:eastAsia="en-US"/>
    </w:rPr>
  </w:style>
  <w:style w:type="character" w:customStyle="1" w:styleId="Doc-titleChar">
    <w:name w:val="Doc-title Char"/>
    <w:link w:val="Doc-title"/>
    <w:locked/>
    <w:rPr>
      <w:rFonts w:ascii="Arial" w:eastAsia="MS Mincho" w:hAnsi="Arial" w:cs="Arial"/>
      <w:szCs w:val="24"/>
      <w:lang w:val="en-GB" w:eastAsia="en-GB"/>
    </w:rPr>
  </w:style>
  <w:style w:type="character" w:customStyle="1" w:styleId="st">
    <w:name w:val="st"/>
  </w:style>
  <w:style w:type="character" w:customStyle="1" w:styleId="B1Char1">
    <w:name w:val="B1 Char1"/>
    <w:qFormat/>
    <w:rPr>
      <w:rFonts w:eastAsia="Times New Roman"/>
    </w:rPr>
  </w:style>
  <w:style w:type="character" w:customStyle="1" w:styleId="BodyTextChar">
    <w:name w:val="Body Text Char"/>
    <w:link w:val="BodyText"/>
    <w:rPr>
      <w:rFonts w:ascii="Arial" w:hAnsi="Arial"/>
      <w:lang w:val="en-GB"/>
    </w:rPr>
  </w:style>
  <w:style w:type="character" w:customStyle="1" w:styleId="CharChar7">
    <w:name w:val="Char Char7"/>
    <w:rPr>
      <w:rFonts w:ascii="Arial" w:eastAsia="MS Mincho" w:hAnsi="Arial" w:cs="Arial"/>
      <w:b/>
      <w:bCs/>
      <w:iCs/>
      <w:sz w:val="28"/>
      <w:szCs w:val="28"/>
      <w:lang w:val="en-GB" w:eastAsia="en-GB" w:bidi="ar-SA"/>
    </w:rPr>
  </w:style>
  <w:style w:type="character" w:customStyle="1" w:styleId="B1Char">
    <w:name w:val="B1 Char"/>
    <w:link w:val="B1"/>
    <w:qFormat/>
    <w:rPr>
      <w:rFonts w:ascii="Arial" w:hAnsi="Arial"/>
      <w:lang w:val="en-GB" w:eastAsia="en-US"/>
    </w:rPr>
  </w:style>
  <w:style w:type="character" w:customStyle="1" w:styleId="TFChar">
    <w:name w:val="TF Char"/>
    <w:link w:val="TF"/>
    <w:qFormat/>
    <w:rPr>
      <w:rFonts w:ascii="Arial" w:hAnsi="Arial"/>
      <w:b/>
      <w:lang w:val="en-GB" w:eastAsia="en-US"/>
    </w:rPr>
  </w:style>
  <w:style w:type="character" w:customStyle="1" w:styleId="Heading1Char">
    <w:name w:val="Heading 1 Char"/>
    <w:link w:val="Heading1"/>
    <w:uiPriority w:val="9"/>
    <w:rPr>
      <w:rFonts w:ascii="Arial" w:hAnsi="Arial"/>
      <w:sz w:val="36"/>
      <w:szCs w:val="36"/>
      <w:lang w:val="en-GB"/>
    </w:rPr>
  </w:style>
  <w:style w:type="character" w:customStyle="1" w:styleId="B4Char">
    <w:name w:val="B4 Char"/>
    <w:link w:val="B4"/>
    <w:qFormat/>
    <w:rPr>
      <w:rFonts w:ascii="Arial" w:hAnsi="Arial"/>
      <w:lang w:val="en-GB" w:eastAsia="en-US"/>
    </w:rPr>
  </w:style>
  <w:style w:type="character" w:customStyle="1" w:styleId="ZGSM">
    <w:name w:val="ZGSM"/>
  </w:style>
  <w:style w:type="character" w:customStyle="1" w:styleId="Doc-text2Char">
    <w:name w:val="Doc-text2 Char"/>
    <w:link w:val="Doc-text2"/>
    <w:qFormat/>
    <w:rPr>
      <w:rFonts w:ascii="Arial" w:eastAsia="MS Mincho" w:hAnsi="Arial"/>
      <w:szCs w:val="24"/>
      <w:lang w:val="en-GB" w:eastAsia="en-GB"/>
    </w:rPr>
  </w:style>
  <w:style w:type="character" w:customStyle="1" w:styleId="EmailDiscussionChar">
    <w:name w:val="EmailDiscussion Char"/>
    <w:link w:val="EmailDiscussion"/>
    <w:rPr>
      <w:rFonts w:ascii="Arial" w:eastAsia="MS Mincho" w:hAnsi="Arial"/>
      <w:b/>
      <w:sz w:val="22"/>
      <w:szCs w:val="24"/>
      <w:lang w:val="en-GB" w:eastAsia="en-GB"/>
    </w:rPr>
  </w:style>
  <w:style w:type="character" w:customStyle="1" w:styleId="B5Char">
    <w:name w:val="B5 Char"/>
    <w:link w:val="B5"/>
    <w:qFormat/>
    <w:rPr>
      <w:rFonts w:ascii="Arial" w:hAnsi="Arial"/>
      <w:lang w:val="en-GB" w:eastAsia="en-US"/>
    </w:rPr>
  </w:style>
  <w:style w:type="character" w:customStyle="1" w:styleId="TAHCar">
    <w:name w:val="TAH Car"/>
    <w:link w:val="TAH"/>
    <w:qFormat/>
    <w:locked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link w:val="Header"/>
    <w:uiPriority w:val="99"/>
    <w:qFormat/>
    <w:locked/>
    <w:rPr>
      <w:rFonts w:ascii="Arial" w:hAnsi="Arial"/>
      <w:b/>
      <w:bCs/>
      <w:sz w:val="18"/>
      <w:szCs w:val="18"/>
      <w:lang w:val="en-US" w:eastAsia="zh-CN" w:bidi="ar-SA"/>
    </w:rPr>
  </w:style>
  <w:style w:type="character" w:customStyle="1" w:styleId="CRCoverPageZchn">
    <w:name w:val="CR Cover Page Zchn"/>
    <w:link w:val="CRCoverPage"/>
    <w:qFormat/>
    <w:rPr>
      <w:rFonts w:ascii="Arial" w:hAnsi="Arial"/>
      <w:lang w:val="en-GB" w:eastAsia="en-US"/>
    </w:rPr>
  </w:style>
  <w:style w:type="character" w:customStyle="1" w:styleId="NOChar">
    <w:name w:val="NO Char"/>
    <w:link w:val="NO"/>
    <w:qFormat/>
    <w:rPr>
      <w:rFonts w:ascii="Times New Roman" w:eastAsia="Times New Roman" w:hAnsi="Times New Roman"/>
    </w:rPr>
  </w:style>
  <w:style w:type="character" w:customStyle="1" w:styleId="a0">
    <w:name w:val="正文文本 字符"/>
    <w:rPr>
      <w:rFonts w:ascii="Arial" w:hAnsi="Arial"/>
      <w:lang w:val="en-GB"/>
    </w:rPr>
  </w:style>
  <w:style w:type="paragraph" w:styleId="BodyText">
    <w:name w:val="Body Text"/>
    <w:basedOn w:val="Normal"/>
    <w:link w:val="BodyTextChar"/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eastAsia="en-US"/>
    </w:rPr>
  </w:style>
  <w:style w:type="paragraph" w:customStyle="1" w:styleId="Reference">
    <w:name w:val="Reference"/>
    <w:basedOn w:val="Normal"/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sz w:val="32"/>
      <w:lang w:eastAsia="en-US"/>
    </w:rPr>
  </w:style>
  <w:style w:type="paragraph" w:styleId="Index1">
    <w:name w:val="index 1"/>
    <w:basedOn w:val="Normal"/>
    <w:semiHidden/>
    <w:pPr>
      <w:keepLines/>
      <w:spacing w:after="0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H">
    <w:name w:val="TH"/>
    <w:basedOn w:val="Normal"/>
    <w:link w:val="THChar"/>
    <w:qFormat/>
    <w:pPr>
      <w:keepNext/>
      <w:keepLines/>
      <w:spacing w:before="60" w:after="180"/>
      <w:jc w:val="center"/>
    </w:pPr>
    <w:rPr>
      <w:b/>
      <w:lang w:eastAsia="en-US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  <w:szCs w:val="16"/>
    </w:rPr>
  </w:style>
  <w:style w:type="paragraph" w:customStyle="1" w:styleId="Doc-text2">
    <w:name w:val="Doc-text2"/>
    <w:basedOn w:val="Normal"/>
    <w:link w:val="Doc-text2Char"/>
    <w:qFormat/>
    <w:pPr>
      <w:tabs>
        <w:tab w:val="left" w:pos="1622"/>
      </w:tabs>
      <w:overflowPunct/>
      <w:autoSpaceDE/>
      <w:autoSpaceDN/>
      <w:adjustRightInd/>
      <w:spacing w:after="0"/>
      <w:ind w:left="1622" w:hanging="363"/>
      <w:jc w:val="left"/>
      <w:textAlignment w:val="auto"/>
    </w:pPr>
    <w:rPr>
      <w:rFonts w:eastAsia="MS Mincho"/>
      <w:szCs w:val="24"/>
      <w:lang w:eastAsia="en-GB"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 w:cs="Tahoma"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styleId="Header">
    <w:name w:val="header"/>
    <w:link w:val="HeaderChar"/>
    <w:uiPriority w:val="99"/>
    <w:qFormat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bCs/>
      <w:sz w:val="18"/>
      <w:szCs w:val="18"/>
    </w:rPr>
  </w:style>
  <w:style w:type="paragraph" w:customStyle="1" w:styleId="TAN">
    <w:name w:val="TAN"/>
    <w:basedOn w:val="TAL"/>
    <w:pPr>
      <w:ind w:left="851" w:hanging="851"/>
    </w:pPr>
  </w:style>
  <w:style w:type="paragraph" w:styleId="ListBullet3">
    <w:name w:val="List Bullet 3"/>
    <w:basedOn w:val="ListBullet2"/>
    <w:pPr>
      <w:numPr>
        <w:numId w:val="2"/>
      </w:numPr>
      <w:tabs>
        <w:tab w:val="left" w:pos="794"/>
        <w:tab w:val="left" w:pos="1077"/>
      </w:tabs>
    </w:pPr>
  </w:style>
  <w:style w:type="paragraph" w:customStyle="1" w:styleId="B5">
    <w:name w:val="B5"/>
    <w:basedOn w:val="List5"/>
    <w:link w:val="B5Char"/>
    <w:qFormat/>
    <w:pPr>
      <w:spacing w:after="180"/>
      <w:jc w:val="left"/>
    </w:pPr>
    <w:rPr>
      <w:lang w:eastAsia="en-US"/>
    </w:rPr>
  </w:style>
  <w:style w:type="paragraph" w:styleId="ListBullet4">
    <w:name w:val="List Bullet 4"/>
    <w:basedOn w:val="ListBullet3"/>
    <w:pPr>
      <w:numPr>
        <w:numId w:val="3"/>
      </w:numPr>
      <w:tabs>
        <w:tab w:val="left" w:pos="1077"/>
        <w:tab w:val="left" w:pos="1361"/>
      </w:tabs>
    </w:pPr>
  </w:style>
  <w:style w:type="paragraph" w:customStyle="1" w:styleId="B3">
    <w:name w:val="B3"/>
    <w:basedOn w:val="List3"/>
    <w:link w:val="B3Char2"/>
    <w:qFormat/>
    <w:pPr>
      <w:spacing w:after="180"/>
      <w:jc w:val="left"/>
    </w:pPr>
    <w:rPr>
      <w:lang w:eastAsia="en-US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Cs w:val="20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styleId="List">
    <w:name w:val="List"/>
    <w:basedOn w:val="Normal"/>
    <w:pPr>
      <w:ind w:left="568" w:hanging="284"/>
    </w:pPr>
  </w:style>
  <w:style w:type="paragraph" w:styleId="ListBullet2">
    <w:name w:val="List Bullet 2"/>
    <w:basedOn w:val="ListBullet"/>
    <w:pPr>
      <w:numPr>
        <w:numId w:val="4"/>
      </w:numPr>
      <w:tabs>
        <w:tab w:val="left" w:pos="510"/>
        <w:tab w:val="left" w:pos="794"/>
      </w:tabs>
    </w:pPr>
  </w:style>
  <w:style w:type="paragraph" w:customStyle="1" w:styleId="TAH">
    <w:name w:val="TAH"/>
    <w:basedOn w:val="TAC"/>
    <w:link w:val="TAHCar"/>
    <w:qFormat/>
    <w:rPr>
      <w:b/>
    </w:rPr>
  </w:style>
  <w:style w:type="paragraph" w:styleId="TOC8">
    <w:name w:val="toc 8"/>
    <w:basedOn w:val="TOC1"/>
    <w:semiHidden/>
    <w:pPr>
      <w:spacing w:before="180"/>
      <w:ind w:left="2693" w:hanging="2693"/>
    </w:pPr>
    <w:rPr>
      <w:b w:val="0"/>
      <w:bCs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lang w:eastAsia="en-US"/>
    </w:rPr>
  </w:style>
  <w:style w:type="paragraph" w:styleId="TableofFigures">
    <w:name w:val="table of figures"/>
    <w:basedOn w:val="Normal"/>
    <w:next w:val="Normal"/>
    <w:uiPriority w:val="99"/>
    <w:pPr>
      <w:ind w:left="1418" w:hanging="1418"/>
      <w:jc w:val="left"/>
    </w:pPr>
    <w:rPr>
      <w:b/>
    </w:rPr>
  </w:style>
  <w:style w:type="paragraph" w:styleId="ListBullet">
    <w:name w:val="List Bullet"/>
    <w:basedOn w:val="BodyText"/>
    <w:pPr>
      <w:numPr>
        <w:numId w:val="5"/>
      </w:numPr>
      <w:tabs>
        <w:tab w:val="left" w:pos="510"/>
      </w:tabs>
    </w:p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Header"/>
    <w:link w:val="FooterChar"/>
    <w:uiPriority w:val="99"/>
    <w:qFormat/>
    <w:pPr>
      <w:jc w:val="center"/>
    </w:pPr>
    <w:rPr>
      <w:i/>
      <w:iCs/>
    </w:rPr>
  </w:style>
  <w:style w:type="paragraph" w:styleId="ListBullet5">
    <w:name w:val="List Bullet 5"/>
    <w:basedOn w:val="ListBullet4"/>
    <w:pPr>
      <w:numPr>
        <w:numId w:val="6"/>
      </w:numPr>
      <w:tabs>
        <w:tab w:val="left" w:pos="1361"/>
        <w:tab w:val="left" w:pos="1644"/>
      </w:tabs>
    </w:pPr>
  </w:style>
  <w:style w:type="paragraph" w:customStyle="1" w:styleId="EX">
    <w:name w:val="EX"/>
    <w:basedOn w:val="Normal"/>
    <w:pPr>
      <w:keepLines/>
      <w:spacing w:after="180"/>
      <w:ind w:left="1702" w:hanging="1418"/>
      <w:jc w:val="left"/>
    </w:pPr>
    <w:rPr>
      <w:lang w:eastAsia="en-US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customStyle="1" w:styleId="TAL">
    <w:name w:val="TAL"/>
    <w:basedOn w:val="Normal"/>
    <w:link w:val="TALCar"/>
    <w:qFormat/>
    <w:pPr>
      <w:keepNext/>
      <w:keepLines/>
      <w:spacing w:after="0"/>
      <w:jc w:val="left"/>
    </w:pPr>
    <w:rPr>
      <w:sz w:val="18"/>
      <w:lang w:eastAsia="en-US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lang w:eastAsia="en-US"/>
    </w:rPr>
  </w:style>
  <w:style w:type="paragraph" w:styleId="Caption">
    <w:name w:val="caption"/>
    <w:basedOn w:val="Normal"/>
    <w:next w:val="Normal"/>
    <w:qFormat/>
    <w:pPr>
      <w:spacing w:after="240"/>
      <w:jc w:val="center"/>
    </w:pPr>
    <w:rPr>
      <w:b/>
      <w:bCs/>
    </w:rPr>
  </w:style>
  <w:style w:type="paragraph" w:styleId="ListNumber2">
    <w:name w:val="List Number 2"/>
    <w:basedOn w:val="ListNumber"/>
    <w:pPr>
      <w:ind w:left="851"/>
    </w:pPr>
  </w:style>
  <w:style w:type="paragraph" w:customStyle="1" w:styleId="3GPPHeader">
    <w:name w:val="3GPP_Header"/>
    <w:basedOn w:val="Normal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customStyle="1" w:styleId="B2">
    <w:name w:val="B2"/>
    <w:basedOn w:val="List2"/>
    <w:link w:val="B2Char"/>
    <w:qFormat/>
    <w:pPr>
      <w:spacing w:after="180"/>
      <w:jc w:val="left"/>
    </w:pPr>
    <w:rPr>
      <w:lang w:eastAsia="en-US"/>
    </w:rPr>
  </w:style>
  <w:style w:type="paragraph" w:styleId="ListParagraph">
    <w:name w:val="List Paragraph"/>
    <w:aliases w:val="- Bullets,?? ??,?????,????,Lista1,列出段落1,中等深浅网格 1 - 着色 21,¥¡¡¡¡ì¬º¥¹¥È¶ÎÂä,ÁÐ³ö¶ÎÂä,列表段落1,—ño’i—Ž,¥ê¥¹¥È¶ÎÂä,1st level - Bullet List Paragraph,Lettre d'introduction,Paragrafo elenco,Normal bullet 2,Bullet list,목록단락,列表段落11,목록 단락"/>
    <w:basedOn w:val="Normal"/>
    <w:link w:val="ListParagraphChar"/>
    <w:uiPriority w:val="34"/>
    <w:qFormat/>
    <w:pPr>
      <w:ind w:left="720"/>
      <w:contextualSpacing/>
    </w:p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TOC4">
    <w:name w:val="toc 4"/>
    <w:basedOn w:val="TOC3"/>
    <w:semiHidden/>
    <w:pPr>
      <w:ind w:left="1418" w:hanging="1418"/>
    </w:pPr>
  </w:style>
  <w:style w:type="paragraph" w:customStyle="1" w:styleId="B1">
    <w:name w:val="B1"/>
    <w:basedOn w:val="List"/>
    <w:link w:val="B1Char"/>
    <w:qFormat/>
    <w:pPr>
      <w:spacing w:after="180"/>
      <w:jc w:val="left"/>
    </w:pPr>
    <w:rPr>
      <w:lang w:eastAsia="en-US"/>
    </w:r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2">
    <w:name w:val="List 2"/>
    <w:basedOn w:val="List"/>
    <w:pPr>
      <w:ind w:left="851"/>
    </w:pPr>
  </w:style>
  <w:style w:type="paragraph" w:customStyle="1" w:styleId="EW">
    <w:name w:val="EW"/>
    <w:basedOn w:val="EX"/>
    <w:pPr>
      <w:spacing w:after="0"/>
    </w:p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customStyle="1" w:styleId="EQ">
    <w:name w:val="EQ"/>
    <w:basedOn w:val="Normal"/>
    <w:next w:val="Normal"/>
    <w:link w:val="EQChar"/>
    <w:qFormat/>
    <w:pPr>
      <w:keepLines/>
      <w:tabs>
        <w:tab w:val="center" w:pos="4536"/>
        <w:tab w:val="right" w:pos="9072"/>
      </w:tabs>
      <w:spacing w:after="180"/>
      <w:jc w:val="left"/>
    </w:pPr>
    <w:rPr>
      <w:lang w:val="en-US" w:eastAsia="en-US"/>
    </w:rPr>
  </w:style>
  <w:style w:type="paragraph" w:styleId="List5">
    <w:name w:val="List 5"/>
    <w:basedOn w:val="List4"/>
    <w:pPr>
      <w:ind w:left="1702"/>
    </w:pPr>
  </w:style>
  <w:style w:type="paragraph" w:customStyle="1" w:styleId="Figure">
    <w:name w:val="Figure"/>
    <w:basedOn w:val="Normal"/>
    <w:next w:val="Caption"/>
    <w:pPr>
      <w:keepNext/>
      <w:keepLines/>
      <w:spacing w:before="180"/>
      <w:jc w:val="center"/>
    </w:pPr>
  </w:style>
  <w:style w:type="paragraph" w:styleId="CommentText">
    <w:name w:val="annotation text"/>
    <w:basedOn w:val="Normal"/>
    <w:link w:val="CommentTextChar"/>
    <w:uiPriority w:val="99"/>
    <w:qFormat/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lang w:eastAsia="en-US"/>
    </w:rPr>
  </w:style>
  <w:style w:type="paragraph" w:styleId="ListNumber">
    <w:name w:val="List Number"/>
    <w:basedOn w:val="List"/>
  </w:style>
  <w:style w:type="paragraph" w:styleId="TOC3">
    <w:name w:val="toc 3"/>
    <w:basedOn w:val="TOC2"/>
    <w:semiHidden/>
    <w:pPr>
      <w:ind w:left="1134" w:hanging="1134"/>
    </w:pPr>
  </w:style>
  <w:style w:type="paragraph" w:customStyle="1" w:styleId="FP">
    <w:name w:val="FP"/>
    <w:basedOn w:val="Normal"/>
    <w:pPr>
      <w:spacing w:after="0"/>
      <w:jc w:val="left"/>
    </w:pPr>
    <w:rPr>
      <w:lang w:eastAsia="en-US"/>
    </w:rPr>
  </w:style>
  <w:style w:type="paragraph" w:styleId="TOC1">
    <w:name w:val="toc 1"/>
    <w:uiPriority w:val="39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Arial" w:hAnsi="Arial"/>
      <w:b/>
      <w:szCs w:val="22"/>
    </w:rPr>
  </w:style>
  <w:style w:type="paragraph" w:customStyle="1" w:styleId="Proposal">
    <w:name w:val="Proposal"/>
    <w:basedOn w:val="Normal"/>
    <w:qFormat/>
    <w:pPr>
      <w:tabs>
        <w:tab w:val="left" w:pos="1701"/>
      </w:tabs>
    </w:pPr>
    <w:rPr>
      <w:b/>
      <w:bCs/>
    </w:rPr>
  </w:style>
  <w:style w:type="paragraph" w:styleId="Index2">
    <w:name w:val="index 2"/>
    <w:basedOn w:val="Index1"/>
    <w:semiHidden/>
    <w:pPr>
      <w:ind w:left="284"/>
    </w:pPr>
  </w:style>
  <w:style w:type="paragraph" w:styleId="TOC5">
    <w:name w:val="toc 5"/>
    <w:basedOn w:val="TOC4"/>
    <w:semiHidden/>
    <w:pPr>
      <w:tabs>
        <w:tab w:val="right" w:pos="1701"/>
      </w:tabs>
      <w:ind w:left="1701" w:hanging="1701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customStyle="1" w:styleId="B4">
    <w:name w:val="B4"/>
    <w:basedOn w:val="List4"/>
    <w:link w:val="B4Char"/>
    <w:qFormat/>
    <w:pPr>
      <w:spacing w:after="180"/>
      <w:jc w:val="left"/>
    </w:pPr>
    <w:rPr>
      <w:lang w:eastAsia="en-US"/>
    </w:rPr>
  </w:style>
  <w:style w:type="paragraph" w:customStyle="1" w:styleId="EditorsNote">
    <w:name w:val="Editor's Note"/>
    <w:basedOn w:val="Normal"/>
    <w:link w:val="EditorsNoteChar"/>
    <w:qFormat/>
    <w:pPr>
      <w:keepLines/>
      <w:spacing w:after="180"/>
      <w:ind w:left="1135" w:hanging="851"/>
      <w:jc w:val="left"/>
    </w:pPr>
    <w:rPr>
      <w:color w:val="FF0000"/>
      <w:lang w:eastAsia="en-US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sz w:val="16"/>
    </w:rPr>
  </w:style>
  <w:style w:type="paragraph" w:customStyle="1" w:styleId="Observation">
    <w:name w:val="Observation"/>
    <w:basedOn w:val="Proposal"/>
    <w:qFormat/>
    <w:pPr>
      <w:numPr>
        <w:numId w:val="7"/>
      </w:numPr>
      <w:tabs>
        <w:tab w:val="left" w:pos="1304"/>
      </w:tabs>
    </w:pPr>
  </w:style>
  <w:style w:type="paragraph" w:customStyle="1" w:styleId="TF">
    <w:name w:val="TF"/>
    <w:basedOn w:val="TH"/>
    <w:link w:val="TFChar"/>
    <w:qFormat/>
    <w:pPr>
      <w:keepNext w:val="0"/>
      <w:spacing w:before="0" w:after="240"/>
    </w:pPr>
  </w:style>
  <w:style w:type="paragraph" w:customStyle="1" w:styleId="EmailDiscussion2">
    <w:name w:val="EmailDiscussion2"/>
    <w:basedOn w:val="Doc-text2"/>
    <w:qFormat/>
  </w:style>
  <w:style w:type="paragraph" w:customStyle="1" w:styleId="TAR">
    <w:name w:val="TAR"/>
    <w:basedOn w:val="TAL"/>
    <w:pPr>
      <w:jc w:val="right"/>
    </w:pPr>
  </w:style>
  <w:style w:type="paragraph" w:customStyle="1" w:styleId="CRCoverPage">
    <w:name w:val="CR Cover Page"/>
    <w:link w:val="CRCoverPageZchn"/>
    <w:qFormat/>
    <w:pPr>
      <w:spacing w:after="120"/>
    </w:pPr>
    <w:rPr>
      <w:rFonts w:ascii="Arial" w:hAnsi="Arial"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customStyle="1" w:styleId="TT">
    <w:name w:val="TT"/>
    <w:basedOn w:val="Heading1"/>
    <w:next w:val="Normal"/>
    <w:pPr>
      <w:numPr>
        <w:numId w:val="0"/>
      </w:numPr>
      <w:tabs>
        <w:tab w:val="left" w:pos="432"/>
      </w:tabs>
      <w:ind w:left="1134" w:hanging="1134"/>
      <w:outlineLvl w:val="9"/>
    </w:pPr>
    <w:rPr>
      <w:szCs w:val="20"/>
      <w:lang w:eastAsia="en-US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sz w:val="40"/>
      <w:lang w:eastAsia="en-US"/>
    </w:rPr>
  </w:style>
  <w:style w:type="paragraph" w:customStyle="1" w:styleId="NO">
    <w:name w:val="NO"/>
    <w:basedOn w:val="Normal"/>
    <w:link w:val="NOChar"/>
    <w:qFormat/>
    <w:pPr>
      <w:keepLines/>
      <w:spacing w:after="180"/>
      <w:ind w:left="1135" w:hanging="851"/>
      <w:jc w:val="left"/>
    </w:pPr>
    <w:rPr>
      <w:rFonts w:ascii="Times New Roman" w:eastAsia="Times New Roman" w:hAnsi="Times New Roman"/>
    </w:rPr>
  </w:style>
  <w:style w:type="paragraph" w:customStyle="1" w:styleId="textintend2">
    <w:name w:val="text intend 2"/>
    <w:basedOn w:val="Normal"/>
    <w:pPr>
      <w:numPr>
        <w:numId w:val="8"/>
      </w:numPr>
      <w:tabs>
        <w:tab w:val="left" w:pos="1418"/>
      </w:tabs>
    </w:pPr>
    <w:rPr>
      <w:rFonts w:ascii="Times New Roman" w:eastAsia="MS Mincho" w:hAnsi="Times New Roman"/>
      <w:sz w:val="24"/>
      <w:lang w:val="en-US" w:eastAsia="en-GB"/>
    </w:rPr>
  </w:style>
  <w:style w:type="paragraph" w:customStyle="1" w:styleId="Doc-title">
    <w:name w:val="Doc-title"/>
    <w:basedOn w:val="Normal"/>
    <w:next w:val="Doc-text2"/>
    <w:link w:val="Doc-titleChar"/>
    <w:qFormat/>
    <w:pPr>
      <w:overflowPunct/>
      <w:autoSpaceDE/>
      <w:autoSpaceDN/>
      <w:adjustRightInd/>
      <w:spacing w:before="60" w:after="0"/>
      <w:ind w:left="1259" w:hanging="1259"/>
      <w:jc w:val="left"/>
      <w:textAlignment w:val="auto"/>
    </w:pPr>
    <w:rPr>
      <w:rFonts w:eastAsia="MS Mincho"/>
      <w:szCs w:val="24"/>
      <w:lang w:val="en-US" w:eastAsia="en-GB"/>
    </w:rPr>
  </w:style>
  <w:style w:type="paragraph" w:customStyle="1" w:styleId="EmailDiscussion">
    <w:name w:val="EmailDiscussion"/>
    <w:basedOn w:val="Normal"/>
    <w:next w:val="Doc-text2"/>
    <w:link w:val="EmailDiscussionChar"/>
    <w:qFormat/>
    <w:pPr>
      <w:numPr>
        <w:numId w:val="9"/>
      </w:numPr>
      <w:tabs>
        <w:tab w:val="left" w:pos="1619"/>
      </w:tabs>
      <w:overflowPunct/>
      <w:autoSpaceDE/>
      <w:autoSpaceDN/>
      <w:adjustRightInd/>
      <w:spacing w:before="40" w:after="0"/>
      <w:jc w:val="left"/>
      <w:textAlignment w:val="auto"/>
    </w:pPr>
    <w:rPr>
      <w:rFonts w:eastAsia="MS Mincho"/>
      <w:b/>
      <w:szCs w:val="24"/>
      <w:lang w:eastAsia="en-GB"/>
    </w:rPr>
  </w:style>
  <w:style w:type="paragraph" w:customStyle="1" w:styleId="CommentSubject1">
    <w:name w:val="Comment Subject1"/>
    <w:basedOn w:val="CommentText"/>
    <w:next w:val="CommentText"/>
    <w:semiHidden/>
    <w:pPr>
      <w:numPr>
        <w:numId w:val="10"/>
      </w:numPr>
      <w:tabs>
        <w:tab w:val="clear" w:pos="851"/>
      </w:tabs>
      <w:overflowPunct/>
      <w:autoSpaceDE/>
      <w:autoSpaceDN/>
      <w:adjustRightInd/>
      <w:spacing w:after="180"/>
      <w:ind w:left="0" w:firstLine="0"/>
      <w:jc w:val="left"/>
      <w:textAlignment w:val="auto"/>
    </w:pPr>
    <w:rPr>
      <w:rFonts w:ascii="Times New Roman" w:eastAsia="MS Mincho" w:hAnsi="Times New Roman"/>
      <w:b/>
      <w:bCs/>
      <w:lang w:eastAsia="en-US"/>
    </w:rPr>
  </w:style>
  <w:style w:type="table" w:styleId="TableGrid">
    <w:name w:val="Table Grid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mmentTextChar">
    <w:name w:val="Comment Text Char"/>
    <w:link w:val="CommentText"/>
    <w:uiPriority w:val="99"/>
    <w:qFormat/>
    <w:rsid w:val="002A4B6A"/>
    <w:rPr>
      <w:rFonts w:ascii="Arial" w:hAnsi="Arial"/>
      <w:lang w:val="en-GB"/>
    </w:rPr>
  </w:style>
  <w:style w:type="paragraph" w:customStyle="1" w:styleId="textintend1">
    <w:name w:val="text intend 1"/>
    <w:basedOn w:val="Normal"/>
    <w:rsid w:val="00616509"/>
    <w:pPr>
      <w:numPr>
        <w:numId w:val="11"/>
      </w:numPr>
      <w:overflowPunct/>
      <w:autoSpaceDE/>
      <w:autoSpaceDN/>
      <w:adjustRightInd/>
      <w:textAlignment w:val="auto"/>
    </w:pPr>
    <w:rPr>
      <w:rFonts w:ascii="MS PGothic" w:eastAsia="MS PGothic" w:hAnsi="MS PGothic" w:cs="MS PGothic"/>
      <w:sz w:val="24"/>
      <w:szCs w:val="24"/>
      <w:lang w:val="en-US" w:eastAsia="ja-JP"/>
    </w:rPr>
  </w:style>
  <w:style w:type="character" w:customStyle="1" w:styleId="ListParagraphChar">
    <w:name w:val="List Paragraph Char"/>
    <w:aliases w:val="- Bullets Char,?? ?? Char,????? Char,???? Char,Lista1 Char,列出段落1 Char,中等深浅网格 1 - 着色 21 Char,¥¡¡¡¡ì¬º¥¹¥È¶ÎÂä Char,ÁÐ³ö¶ÎÂä Char,列表段落1 Char,—ño’i—Ž Char,¥ê¥¹¥È¶ÎÂä Char,1st level - Bullet List Paragraph Char,Paragrafo elenco Char"/>
    <w:link w:val="ListParagraph"/>
    <w:uiPriority w:val="34"/>
    <w:qFormat/>
    <w:locked/>
    <w:rsid w:val="00616509"/>
    <w:rPr>
      <w:rFonts w:ascii="Arial" w:hAnsi="Arial"/>
      <w:lang w:val="en-GB"/>
    </w:rPr>
  </w:style>
  <w:style w:type="paragraph" w:customStyle="1" w:styleId="Agreement">
    <w:name w:val="Agreement"/>
    <w:basedOn w:val="Normal"/>
    <w:next w:val="Doc-text2"/>
    <w:qFormat/>
    <w:rsid w:val="005C58E5"/>
    <w:pPr>
      <w:numPr>
        <w:numId w:val="12"/>
      </w:numPr>
      <w:overflowPunct/>
      <w:autoSpaceDE/>
      <w:autoSpaceDN/>
      <w:adjustRightInd/>
      <w:spacing w:before="60" w:after="0"/>
      <w:jc w:val="left"/>
      <w:textAlignment w:val="auto"/>
    </w:pPr>
    <w:rPr>
      <w:rFonts w:eastAsia="MS Mincho"/>
      <w:b/>
      <w:szCs w:val="24"/>
      <w:lang w:eastAsia="en-GB"/>
    </w:rPr>
  </w:style>
  <w:style w:type="character" w:customStyle="1" w:styleId="TACChar">
    <w:name w:val="TAC Char"/>
    <w:link w:val="TAC"/>
    <w:qFormat/>
    <w:rsid w:val="0052560D"/>
    <w:rPr>
      <w:rFonts w:ascii="Arial" w:hAnsi="Arial"/>
      <w:sz w:val="18"/>
      <w:lang w:val="en-GB" w:eastAsia="en-US"/>
    </w:rPr>
  </w:style>
  <w:style w:type="character" w:customStyle="1" w:styleId="EditorsNoteChar">
    <w:name w:val="Editor's Note Char"/>
    <w:link w:val="EditorsNote"/>
    <w:rsid w:val="0030206B"/>
    <w:rPr>
      <w:rFonts w:ascii="Arial" w:hAnsi="Arial"/>
      <w:color w:val="FF0000"/>
      <w:lang w:val="en-GB" w:eastAsia="en-US"/>
    </w:rPr>
  </w:style>
  <w:style w:type="character" w:customStyle="1" w:styleId="EQChar">
    <w:name w:val="EQ Char"/>
    <w:link w:val="EQ"/>
    <w:qFormat/>
    <w:rsid w:val="004B4ECD"/>
    <w:rPr>
      <w:rFonts w:ascii="Arial" w:hAnsi="Arial"/>
      <w:lang w:eastAsia="en-US"/>
    </w:rPr>
  </w:style>
  <w:style w:type="character" w:customStyle="1" w:styleId="apple-style-span">
    <w:name w:val="apple-style-span"/>
    <w:basedOn w:val="DefaultParagraphFont"/>
    <w:rsid w:val="00B3042E"/>
  </w:style>
  <w:style w:type="paragraph" w:styleId="Revision">
    <w:name w:val="Revision"/>
    <w:hidden/>
    <w:uiPriority w:val="99"/>
    <w:unhideWhenUsed/>
    <w:rsid w:val="00275986"/>
    <w:rPr>
      <w:rFonts w:ascii="Arial" w:hAnsi="Arial"/>
      <w:sz w:val="22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2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46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4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14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7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  <w:relyOnVML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Relationship Id="rId22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OPPO%20Documents\RAN2_Meeting_Sharing\Others\OPPO1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2552158F8185D44A8848B98AEA319AF" ma:contentTypeVersion="13" ma:contentTypeDescription="Create a new document." ma:contentTypeScope="" ma:versionID="612be204800e4ec196821675b6cb9f68">
  <xsd:schema xmlns:xsd="http://www.w3.org/2001/XMLSchema" xmlns:xs="http://www.w3.org/2001/XMLSchema" xmlns:p="http://schemas.microsoft.com/office/2006/metadata/properties" xmlns:ns3="a915fe38-2618-47b6-8303-829fb71466d5" xmlns:ns4="23d77754-4ccc-4c57-9291-cab09e81894a" targetNamespace="http://schemas.microsoft.com/office/2006/metadata/properties" ma:root="true" ma:fieldsID="a584712d33080cb3bc21e4419d4584e4" ns3:_="" ns4:_="">
    <xsd:import namespace="a915fe38-2618-47b6-8303-829fb71466d5"/>
    <xsd:import namespace="23d77754-4ccc-4c57-9291-cab09e81894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4:SharedWithUsers" minOccurs="0"/>
                <xsd:element ref="ns4:SharedWithDetails" minOccurs="0"/>
                <xsd:element ref="ns4:SharingHintHas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15fe38-2618-47b6-8303-829fb71466d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d77754-4ccc-4c57-9291-cab09e81894a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0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12040EB-0128-4254-85DF-29B82AD8D7A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15C3650-8DE4-4FA7-ADC9-E764C7A0D3F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551F4E1-3FE0-44C9-BECA-C908842E6A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915fe38-2618-47b6-8303-829fb71466d5"/>
    <ds:schemaRef ds:uri="23d77754-4ccc-4c57-9291-cab09e8189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8CCD2B49-6D73-40A0-A4CA-D97B0A74823C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89aa4a21-5cc8-47db-9e38-dca5563cba90}" enabled="0" method="" siteId="{89aa4a21-5cc8-47db-9e38-dca5563cba9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OPPO1</Template>
  <TotalTime>1</TotalTime>
  <Pages>10</Pages>
  <Words>1519</Words>
  <Characters>8956</Characters>
  <Application>Microsoft Office Word</Application>
  <DocSecurity>0</DocSecurity>
  <Lines>74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OPPO</vt:lpstr>
      <vt:lpstr>OPPO</vt:lpstr>
    </vt:vector>
  </TitlesOfParts>
  <Company/>
  <LinksUpToDate>false</LinksUpToDate>
  <CharactersWithSpaces>10455</CharactersWithSpaces>
  <SharedDoc>false</SharedDoc>
  <HLinks>
    <vt:vector size="48" baseType="variant">
      <vt:variant>
        <vt:i4>1572917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_Toc46150408</vt:lpwstr>
      </vt:variant>
      <vt:variant>
        <vt:i4>1507381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_Toc46150407</vt:lpwstr>
      </vt:variant>
      <vt:variant>
        <vt:i4>1441845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_Toc46150406</vt:lpwstr>
      </vt:variant>
      <vt:variant>
        <vt:i4>1376309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_Toc46150405</vt:lpwstr>
      </vt:variant>
      <vt:variant>
        <vt:i4>1310773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_Toc46150404</vt:lpwstr>
      </vt:variant>
      <vt:variant>
        <vt:i4>1245237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_Toc46150403</vt:lpwstr>
      </vt:variant>
      <vt:variant>
        <vt:i4>1179701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_Toc46150402</vt:lpwstr>
      </vt:variant>
      <vt:variant>
        <vt:i4>1114165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_Toc46150401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OPPO</dc:title>
  <dc:subject/>
  <dc:creator>Qianxi Lu</dc:creator>
  <cp:keywords>3GPP; OPPO; TDoc, CTPClassification=CTP_NT</cp:keywords>
  <cp:lastModifiedBy>Soghomonian, Manook (ITN)</cp:lastModifiedBy>
  <cp:revision>3</cp:revision>
  <cp:lastPrinted>2008-01-31T16:09:00Z</cp:lastPrinted>
  <dcterms:created xsi:type="dcterms:W3CDTF">2025-06-02T17:11:00Z</dcterms:created>
  <dcterms:modified xsi:type="dcterms:W3CDTF">2025-06-02T17:12:00Z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filetime>2016-02-17T23:00:00Z</vt:filetime>
  </property>
  <property fmtid="{D5CDD505-2E9C-101B-9397-08002B2CF9AE}" pid="3" name="_NewReviewCycle">
    <vt:lpwstr/>
  </property>
  <property fmtid="{D5CDD505-2E9C-101B-9397-08002B2CF9AE}" pid="4" name="TitusGUID">
    <vt:lpwstr>24530ceb-5757-4a71-b000-cf6ed6837725</vt:lpwstr>
  </property>
  <property fmtid="{D5CDD505-2E9C-101B-9397-08002B2CF9AE}" pid="5" name="CTP_TimeStamp">
    <vt:lpwstr>2020-05-21 05:04:09Z</vt:lpwstr>
  </property>
  <property fmtid="{D5CDD505-2E9C-101B-9397-08002B2CF9AE}" pid="6" name="CTP_BU">
    <vt:lpwstr>NA</vt:lpwstr>
  </property>
  <property fmtid="{D5CDD505-2E9C-101B-9397-08002B2CF9AE}" pid="7" name="CTP_IDSID">
    <vt:lpwstr>NA</vt:lpwstr>
  </property>
  <property fmtid="{D5CDD505-2E9C-101B-9397-08002B2CF9AE}" pid="8" name="CTP_WWID">
    <vt:lpwstr>NA</vt:lpwstr>
  </property>
  <property fmtid="{D5CDD505-2E9C-101B-9397-08002B2CF9AE}" pid="9" name="_2015_ms_pID_725343">
    <vt:lpwstr>(3)pL/0aC/3J5J1e+nY8/x1msQ/S0qiUB2LqH72hgH3ydyI0Pljao2rfKhwcxw3fGTQDgLFl9PP_x000d_
TyMJA7RdvoFikTEbGyhvaTn18wP+QziKBoa7f+1vvBGtVsUYw/bmACqH5RRM5YA3jvRTA4Zp_x000d_
y7umGhGvQQdjUtfFgl/zsrvhknT6pTrtTtLwxRK77zlpr1M1z+Cfj2qnrSHP2sP5+IbwqZBW_x000d_
f79Ll0gHkWy2TybH6X</vt:lpwstr>
  </property>
  <property fmtid="{D5CDD505-2E9C-101B-9397-08002B2CF9AE}" pid="10" name="_2015_ms_pID_7253431">
    <vt:lpwstr>FcqXyY/qhzq5f8N1sT2w338xaqQdQ138O6vPdAJZ1tmqfdR6gMhWuX_x000d_
GqGnAp37hHCcuug7nCxnYMQ2XSO6vCnmrCIJaivfAfBs2bwcqgpbvXT+1QjHst9sssQOQ5b/_x000d_
EXia5D1wC75XpXb8trlDT7vIJRTh0RuDaiF4WS+y+8hel97I0VjYGidtMyCOt0szFNuJj/72_x000d_
Enqr8jWoyprb17ZUipEwe7/GSleSQE8DSCjL</vt:lpwstr>
  </property>
  <property fmtid="{D5CDD505-2E9C-101B-9397-08002B2CF9AE}" pid="11" name="_readonly">
    <vt:lpwstr/>
  </property>
  <property fmtid="{D5CDD505-2E9C-101B-9397-08002B2CF9AE}" pid="12" name="_change">
    <vt:lpwstr/>
  </property>
  <property fmtid="{D5CDD505-2E9C-101B-9397-08002B2CF9AE}" pid="13" name="_full-control">
    <vt:lpwstr/>
  </property>
  <property fmtid="{D5CDD505-2E9C-101B-9397-08002B2CF9AE}" pid="14" name="sflag">
    <vt:lpwstr>1548837527</vt:lpwstr>
  </property>
  <property fmtid="{D5CDD505-2E9C-101B-9397-08002B2CF9AE}" pid="15" name="KSOProductBuildVer">
    <vt:lpwstr>2052-11.8.2.8361</vt:lpwstr>
  </property>
  <property fmtid="{D5CDD505-2E9C-101B-9397-08002B2CF9AE}" pid="16" name="NSCPROP_SA">
    <vt:lpwstr>C:\Users\SYJ\Desktop\R2-190xxxx - Summary of 104#55V2X Unicast (OPPO) v3.0_Convida\R2-190xxxx - Summary of 104#55V2X Unicast (OPPO) v3.0_Convida.doc</vt:lpwstr>
  </property>
  <property fmtid="{D5CDD505-2E9C-101B-9397-08002B2CF9AE}" pid="17" name="_2015_ms_pID_7253432">
    <vt:lpwstr>Rw==</vt:lpwstr>
  </property>
  <property fmtid="{D5CDD505-2E9C-101B-9397-08002B2CF9AE}" pid="18" name="ContentTypeId">
    <vt:lpwstr>0x010100F2552158F8185D44A8848B98AEA319AF</vt:lpwstr>
  </property>
  <property fmtid="{D5CDD505-2E9C-101B-9397-08002B2CF9AE}" pid="19" name="CTPClassification">
    <vt:lpwstr>CTP_NT</vt:lpwstr>
  </property>
</Properties>
</file>